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DA4CEAA" w14:textId="46993B94" w:rsidR="009216B9" w:rsidRDefault="009216B9" w:rsidP="009216B9">
      <w:pPr>
        <w:shd w:val="clear" w:color="auto" w:fill="FFFFFF"/>
        <w:spacing w:line="240" w:lineRule="auto"/>
        <w:ind w:left="284" w:firstLine="0"/>
        <w:jc w:val="center"/>
        <w:rPr>
          <w:rFonts w:ascii="Sylfaen" w:eastAsia="Times New Roman" w:hAnsi="Sylfaen" w:cs="Times New Roman"/>
          <w:b/>
          <w:bCs/>
          <w:color w:val="000000" w:themeColor="text1"/>
          <w:sz w:val="24"/>
          <w:szCs w:val="24"/>
          <w:lang w:val="en-US" w:eastAsia="en-GB"/>
        </w:rPr>
      </w:pPr>
      <w:r w:rsidRPr="009216B9">
        <w:rPr>
          <w:rFonts w:ascii="Sylfaen" w:eastAsia="Times New Roman" w:hAnsi="Sylfaen" w:cs="Times New Roman"/>
          <w:b/>
          <w:bCs/>
          <w:color w:val="000000" w:themeColor="text1"/>
          <w:sz w:val="24"/>
          <w:szCs w:val="24"/>
          <w:lang w:val="en-US" w:eastAsia="en-GB"/>
        </w:rPr>
        <w:t>ԱՆՀՐԱԺԵՇՏ ՓԱՍՏԱԹՂԹԵՐ</w:t>
      </w:r>
    </w:p>
    <w:p w14:paraId="7F8F8536" w14:textId="77777777" w:rsidR="009216B9" w:rsidRPr="009216B9" w:rsidRDefault="009216B9" w:rsidP="009216B9">
      <w:pPr>
        <w:shd w:val="clear" w:color="auto" w:fill="FFFFFF"/>
        <w:spacing w:line="240" w:lineRule="auto"/>
        <w:ind w:left="284" w:firstLine="0"/>
        <w:jc w:val="center"/>
        <w:rPr>
          <w:rFonts w:ascii="Sylfaen" w:eastAsia="Times New Roman" w:hAnsi="Sylfaen" w:cs="Times New Roman"/>
          <w:b/>
          <w:bCs/>
          <w:color w:val="000000" w:themeColor="text1"/>
          <w:sz w:val="24"/>
          <w:szCs w:val="24"/>
          <w:lang w:val="en-US" w:eastAsia="en-GB"/>
        </w:rPr>
      </w:pPr>
    </w:p>
    <w:p w14:paraId="68F71A2F" w14:textId="1EAB714E" w:rsidR="009216B9" w:rsidRPr="009216B9" w:rsidRDefault="006B29FB" w:rsidP="009216B9">
      <w:pPr>
        <w:pStyle w:val="ListParagraph"/>
        <w:numPr>
          <w:ilvl w:val="0"/>
          <w:numId w:val="3"/>
        </w:numPr>
        <w:shd w:val="clear" w:color="auto" w:fill="FFFFFF"/>
        <w:spacing w:line="240" w:lineRule="auto"/>
        <w:rPr>
          <w:rFonts w:ascii="Sylfaen" w:eastAsia="Times New Roman" w:hAnsi="Sylfaen" w:cs="Times New Roman"/>
          <w:color w:val="000000" w:themeColor="text1"/>
          <w:sz w:val="24"/>
          <w:szCs w:val="24"/>
          <w:lang w:val="hy-AM" w:eastAsia="en-GB"/>
        </w:rPr>
      </w:pPr>
      <w:r>
        <w:rPr>
          <w:rFonts w:ascii="Sylfaen" w:eastAsia="Times New Roman" w:hAnsi="Sylfaen" w:cs="Times New Roman"/>
          <w:color w:val="000000" w:themeColor="text1"/>
          <w:sz w:val="24"/>
          <w:szCs w:val="24"/>
          <w:lang w:val="hy-AM" w:eastAsia="en-GB"/>
        </w:rPr>
        <w:t>Ա</w:t>
      </w:r>
      <w:r w:rsidR="009216B9" w:rsidRPr="009216B9">
        <w:rPr>
          <w:rFonts w:ascii="Sylfaen" w:eastAsia="Times New Roman" w:hAnsi="Sylfaen" w:cs="Times New Roman"/>
          <w:color w:val="000000" w:themeColor="text1"/>
          <w:sz w:val="24"/>
          <w:szCs w:val="24"/>
          <w:lang w:val="hy-AM" w:eastAsia="en-GB"/>
        </w:rPr>
        <w:t xml:space="preserve">ռաջադիմության թերթիկ </w:t>
      </w:r>
      <w:r w:rsidR="009216B9" w:rsidRPr="009216B9">
        <w:rPr>
          <w:rFonts w:ascii="Sylfaen" w:eastAsia="Times New Roman" w:hAnsi="Sylfaen" w:cs="Times New Roman"/>
          <w:color w:val="000000" w:themeColor="text1"/>
          <w:sz w:val="24"/>
          <w:szCs w:val="24"/>
          <w:lang w:eastAsia="en-GB"/>
        </w:rPr>
        <w:t>(</w:t>
      </w:r>
      <w:r w:rsidR="009216B9" w:rsidRPr="009216B9">
        <w:rPr>
          <w:rFonts w:ascii="Sylfaen" w:eastAsia="Times New Roman" w:hAnsi="Sylfaen" w:cs="Times New Roman"/>
          <w:color w:val="000000" w:themeColor="text1"/>
          <w:sz w:val="24"/>
          <w:szCs w:val="24"/>
          <w:lang w:val="hy-AM" w:eastAsia="en-GB"/>
        </w:rPr>
        <w:t>ՄՈԳ</w:t>
      </w:r>
      <w:r w:rsidR="009216B9" w:rsidRPr="009216B9">
        <w:rPr>
          <w:rFonts w:ascii="Sylfaen" w:eastAsia="Times New Roman" w:hAnsi="Sylfaen" w:cs="Times New Roman"/>
          <w:color w:val="000000" w:themeColor="text1"/>
          <w:sz w:val="24"/>
          <w:szCs w:val="24"/>
          <w:lang w:eastAsia="en-GB"/>
        </w:rPr>
        <w:t>)</w:t>
      </w:r>
      <w:r w:rsidR="009216B9" w:rsidRPr="009216B9">
        <w:rPr>
          <w:rFonts w:ascii="Sylfaen" w:eastAsia="Times New Roman" w:hAnsi="Sylfaen" w:cs="Times New Roman"/>
          <w:color w:val="000000" w:themeColor="text1"/>
          <w:sz w:val="24"/>
          <w:szCs w:val="24"/>
          <w:lang w:val="hy-AM" w:eastAsia="en-GB"/>
        </w:rPr>
        <w:t>,</w:t>
      </w:r>
    </w:p>
    <w:p w14:paraId="6AB464B3" w14:textId="59B719C6" w:rsidR="009216B9" w:rsidRPr="009216B9" w:rsidRDefault="0034103C" w:rsidP="009216B9">
      <w:pPr>
        <w:pStyle w:val="ListParagraph"/>
        <w:numPr>
          <w:ilvl w:val="0"/>
          <w:numId w:val="3"/>
        </w:numPr>
        <w:shd w:val="clear" w:color="auto" w:fill="FFFFFF"/>
        <w:spacing w:line="240" w:lineRule="auto"/>
        <w:rPr>
          <w:rFonts w:ascii="Sylfaen" w:eastAsia="Times New Roman" w:hAnsi="Sylfaen" w:cs="Times New Roman"/>
          <w:color w:val="000000" w:themeColor="text1"/>
          <w:sz w:val="24"/>
          <w:szCs w:val="24"/>
          <w:lang w:val="hy-AM" w:eastAsia="en-GB"/>
        </w:rPr>
      </w:pPr>
      <w:r>
        <w:rPr>
          <w:rFonts w:ascii="Sylfaen" w:eastAsia="Times New Roman" w:hAnsi="Sylfaen" w:cs="Times New Roman"/>
          <w:color w:val="000000" w:themeColor="text1"/>
          <w:sz w:val="24"/>
          <w:szCs w:val="24"/>
          <w:lang w:val="hy-AM" w:eastAsia="en-GB"/>
        </w:rPr>
        <w:t>Հ</w:t>
      </w:r>
      <w:r w:rsidR="009216B9" w:rsidRPr="009216B9">
        <w:rPr>
          <w:rFonts w:ascii="Sylfaen" w:eastAsia="Times New Roman" w:hAnsi="Sylfaen" w:cs="Times New Roman"/>
          <w:color w:val="000000" w:themeColor="text1"/>
          <w:sz w:val="24"/>
          <w:szCs w:val="24"/>
          <w:lang w:val="hy-AM" w:eastAsia="en-GB"/>
        </w:rPr>
        <w:t>րապարակումների ցուցակ (հաստատված դեկան</w:t>
      </w:r>
      <w:r>
        <w:rPr>
          <w:rFonts w:ascii="Sylfaen" w:eastAsia="Times New Roman" w:hAnsi="Sylfaen" w:cs="Times New Roman"/>
          <w:color w:val="000000" w:themeColor="text1"/>
          <w:sz w:val="24"/>
          <w:szCs w:val="24"/>
          <w:lang w:val="hy-AM" w:eastAsia="en-GB"/>
        </w:rPr>
        <w:t>ի և պրոռեկտորի ստորագրությամբ)</w:t>
      </w:r>
    </w:p>
    <w:p w14:paraId="258808E3" w14:textId="11A305EF" w:rsidR="009216B9" w:rsidRPr="009216B9" w:rsidRDefault="009216B9" w:rsidP="009216B9">
      <w:pPr>
        <w:pStyle w:val="ListParagraph"/>
        <w:numPr>
          <w:ilvl w:val="0"/>
          <w:numId w:val="3"/>
        </w:numPr>
        <w:shd w:val="clear" w:color="auto" w:fill="FFFFFF"/>
        <w:spacing w:line="240" w:lineRule="auto"/>
        <w:rPr>
          <w:rFonts w:ascii="Sylfaen" w:eastAsia="Times New Roman" w:hAnsi="Sylfaen" w:cs="Times New Roman"/>
          <w:b/>
          <w:bCs/>
          <w:i/>
          <w:iCs/>
          <w:color w:val="000000" w:themeColor="text1"/>
          <w:sz w:val="24"/>
          <w:szCs w:val="24"/>
          <w:lang w:val="hy-AM" w:eastAsia="en-GB"/>
        </w:rPr>
      </w:pPr>
      <w:r w:rsidRPr="009216B9">
        <w:rPr>
          <w:rFonts w:ascii="Sylfaen" w:eastAsia="Times New Roman" w:hAnsi="Sylfaen" w:cs="Times New Roman"/>
          <w:b/>
          <w:bCs/>
          <w:i/>
          <w:iCs/>
          <w:color w:val="000000" w:themeColor="text1"/>
          <w:sz w:val="24"/>
          <w:szCs w:val="24"/>
          <w:lang w:val="hy-AM" w:eastAsia="en-GB"/>
        </w:rPr>
        <w:t>(գիտական հոդվածների ցանկը, որոնք տպագրվել են ամսագրում, գրքում, գիտաժողովն ամփոփող ժողովածու</w:t>
      </w:r>
      <w:r w:rsidR="00EF1498" w:rsidRPr="00EF1498">
        <w:rPr>
          <w:rFonts w:ascii="Sylfaen" w:eastAsia="Times New Roman" w:hAnsi="Sylfaen" w:cs="Times New Roman"/>
          <w:b/>
          <w:bCs/>
          <w:i/>
          <w:iCs/>
          <w:color w:val="000000" w:themeColor="text1"/>
          <w:sz w:val="24"/>
          <w:szCs w:val="24"/>
          <w:lang w:val="hy-AM" w:eastAsia="en-GB"/>
        </w:rPr>
        <w:t>ում</w:t>
      </w:r>
      <w:r w:rsidRPr="009216B9">
        <w:rPr>
          <w:rFonts w:ascii="Sylfaen" w:eastAsia="Times New Roman" w:hAnsi="Sylfaen" w:cs="Times New Roman"/>
          <w:b/>
          <w:bCs/>
          <w:i/>
          <w:iCs/>
          <w:color w:val="000000" w:themeColor="text1"/>
          <w:sz w:val="24"/>
          <w:szCs w:val="24"/>
          <w:lang w:val="hy-AM" w:eastAsia="en-GB"/>
        </w:rPr>
        <w:t xml:space="preserve"> և այլն։ Դեռևս չտպագրված, բայց արդեն տպագրման ուղարկ</w:t>
      </w:r>
      <w:r w:rsidR="00EF1498" w:rsidRPr="00EF1498">
        <w:rPr>
          <w:rFonts w:ascii="Sylfaen" w:eastAsia="Times New Roman" w:hAnsi="Sylfaen" w:cs="Times New Roman"/>
          <w:b/>
          <w:bCs/>
          <w:i/>
          <w:iCs/>
          <w:color w:val="000000" w:themeColor="text1"/>
          <w:sz w:val="24"/>
          <w:szCs w:val="24"/>
          <w:lang w:val="hy-AM" w:eastAsia="en-GB"/>
        </w:rPr>
        <w:t>վ</w:t>
      </w:r>
      <w:r w:rsidRPr="009216B9">
        <w:rPr>
          <w:rFonts w:ascii="Sylfaen" w:eastAsia="Times New Roman" w:hAnsi="Sylfaen" w:cs="Times New Roman"/>
          <w:b/>
          <w:bCs/>
          <w:i/>
          <w:iCs/>
          <w:color w:val="000000" w:themeColor="text1"/>
          <w:sz w:val="24"/>
          <w:szCs w:val="24"/>
          <w:lang w:val="hy-AM" w:eastAsia="en-GB"/>
        </w:rPr>
        <w:t>ած հոդվածների համար կարող եք ներկայացնել սպասվող տպագրության տեղեկատվությունը հավաստող թերթիկ (օրինակ՝ համապատասխան ամսագրից գրություն, որ «</w:t>
      </w:r>
      <w:r w:rsidRPr="009216B9">
        <w:rPr>
          <w:rFonts w:ascii="Times New Roman" w:eastAsia="Times New Roman" w:hAnsi="Times New Roman" w:cs="Times New Roman"/>
          <w:b/>
          <w:bCs/>
          <w:i/>
          <w:iCs/>
          <w:color w:val="000000" w:themeColor="text1"/>
          <w:sz w:val="24"/>
          <w:szCs w:val="24"/>
          <w:lang w:val="hy-AM" w:eastAsia="en-GB"/>
        </w:rPr>
        <w:t>․․․</w:t>
      </w:r>
      <w:r w:rsidRPr="009216B9">
        <w:rPr>
          <w:rFonts w:ascii="Sylfaen" w:eastAsia="Times New Roman" w:hAnsi="Sylfaen" w:cs="Times New Roman"/>
          <w:b/>
          <w:bCs/>
          <w:i/>
          <w:iCs/>
          <w:color w:val="000000" w:themeColor="text1"/>
          <w:sz w:val="24"/>
          <w:szCs w:val="24"/>
          <w:lang w:val="hy-AM" w:eastAsia="en-GB"/>
        </w:rPr>
        <w:t>» հոդվածը «</w:t>
      </w:r>
      <w:r w:rsidRPr="009216B9">
        <w:rPr>
          <w:rFonts w:ascii="Times New Roman" w:eastAsia="Times New Roman" w:hAnsi="Times New Roman" w:cs="Times New Roman"/>
          <w:b/>
          <w:bCs/>
          <w:i/>
          <w:iCs/>
          <w:color w:val="000000" w:themeColor="text1"/>
          <w:sz w:val="24"/>
          <w:szCs w:val="24"/>
          <w:lang w:val="hy-AM" w:eastAsia="en-GB"/>
        </w:rPr>
        <w:t>․․</w:t>
      </w:r>
      <w:r w:rsidRPr="009216B9">
        <w:rPr>
          <w:rFonts w:ascii="Sylfaen" w:eastAsia="Times New Roman" w:hAnsi="Sylfaen" w:cs="Times New Roman"/>
          <w:b/>
          <w:bCs/>
          <w:i/>
          <w:iCs/>
          <w:color w:val="000000" w:themeColor="text1"/>
          <w:sz w:val="24"/>
          <w:szCs w:val="24"/>
          <w:lang w:val="hy-AM" w:eastAsia="en-GB"/>
        </w:rPr>
        <w:t xml:space="preserve">» ամսագրի </w:t>
      </w:r>
      <w:r w:rsidRPr="009216B9">
        <w:rPr>
          <w:rFonts w:ascii="Times New Roman" w:eastAsia="Times New Roman" w:hAnsi="Times New Roman" w:cs="Times New Roman"/>
          <w:b/>
          <w:bCs/>
          <w:i/>
          <w:iCs/>
          <w:color w:val="000000" w:themeColor="text1"/>
          <w:sz w:val="24"/>
          <w:szCs w:val="24"/>
          <w:lang w:val="hy-AM" w:eastAsia="en-GB"/>
        </w:rPr>
        <w:t>․․․</w:t>
      </w:r>
      <w:r w:rsidR="0034103C">
        <w:rPr>
          <w:rFonts w:ascii="Sylfaen" w:eastAsia="Times New Roman" w:hAnsi="Sylfaen" w:cs="Times New Roman"/>
          <w:b/>
          <w:bCs/>
          <w:i/>
          <w:iCs/>
          <w:color w:val="000000" w:themeColor="text1"/>
          <w:sz w:val="24"/>
          <w:szCs w:val="24"/>
          <w:lang w:val="hy-AM" w:eastAsia="en-GB"/>
        </w:rPr>
        <w:t xml:space="preserve"> այս համարում տպագրվելու է)</w:t>
      </w:r>
    </w:p>
    <w:p w14:paraId="6EC9A87B" w14:textId="21CEB0CE" w:rsidR="009216B9" w:rsidRPr="009216B9" w:rsidRDefault="0034103C" w:rsidP="009216B9">
      <w:pPr>
        <w:pStyle w:val="ListParagraph"/>
        <w:numPr>
          <w:ilvl w:val="0"/>
          <w:numId w:val="3"/>
        </w:numPr>
        <w:shd w:val="clear" w:color="auto" w:fill="FFFFFF"/>
        <w:spacing w:line="240" w:lineRule="auto"/>
        <w:rPr>
          <w:rFonts w:ascii="Sylfaen" w:eastAsia="Times New Roman" w:hAnsi="Sylfaen" w:cs="Times New Roman"/>
          <w:color w:val="000000" w:themeColor="text1"/>
          <w:sz w:val="24"/>
          <w:szCs w:val="24"/>
          <w:lang w:val="hy-AM" w:eastAsia="en-GB"/>
        </w:rPr>
      </w:pPr>
      <w:r>
        <w:rPr>
          <w:rFonts w:ascii="Sylfaen" w:eastAsia="Times New Roman" w:hAnsi="Sylfaen" w:cs="Times New Roman"/>
          <w:color w:val="000000" w:themeColor="text1"/>
          <w:sz w:val="24"/>
          <w:szCs w:val="24"/>
          <w:lang w:val="hy-AM" w:eastAsia="en-GB"/>
        </w:rPr>
        <w:t>Գ</w:t>
      </w:r>
      <w:r w:rsidR="009216B9" w:rsidRPr="009216B9">
        <w:rPr>
          <w:rFonts w:ascii="Sylfaen" w:eastAsia="Times New Roman" w:hAnsi="Sylfaen" w:cs="Times New Roman"/>
          <w:color w:val="000000" w:themeColor="text1"/>
          <w:sz w:val="24"/>
          <w:szCs w:val="24"/>
          <w:lang w:val="hy-AM" w:eastAsia="en-GB"/>
        </w:rPr>
        <w:t>իտական աշխատանքներ կատարելու ունակությունը հաստատող այլ փաստաթղթեր</w:t>
      </w:r>
    </w:p>
    <w:p w14:paraId="4951637B" w14:textId="77777777" w:rsidR="009216B9" w:rsidRPr="009216B9" w:rsidRDefault="009216B9" w:rsidP="009216B9">
      <w:pPr>
        <w:pStyle w:val="ListParagraph"/>
        <w:numPr>
          <w:ilvl w:val="0"/>
          <w:numId w:val="3"/>
        </w:numPr>
        <w:shd w:val="clear" w:color="auto" w:fill="FFFFFF"/>
        <w:spacing w:line="240" w:lineRule="auto"/>
        <w:rPr>
          <w:rFonts w:ascii="Sylfaen" w:eastAsia="Times New Roman" w:hAnsi="Sylfaen" w:cs="Times New Roman"/>
          <w:b/>
          <w:bCs/>
          <w:i/>
          <w:iCs/>
          <w:color w:val="000000" w:themeColor="text1"/>
          <w:sz w:val="24"/>
          <w:szCs w:val="24"/>
          <w:lang w:val="hy-AM" w:eastAsia="en-GB"/>
        </w:rPr>
      </w:pPr>
      <w:r w:rsidRPr="009216B9">
        <w:rPr>
          <w:rFonts w:ascii="Sylfaen" w:eastAsia="Times New Roman" w:hAnsi="Sylfaen" w:cs="Times New Roman"/>
          <w:b/>
          <w:bCs/>
          <w:i/>
          <w:iCs/>
          <w:color w:val="000000" w:themeColor="text1"/>
          <w:sz w:val="24"/>
          <w:szCs w:val="24"/>
          <w:lang w:val="hy-AM" w:eastAsia="en-GB"/>
        </w:rPr>
        <w:t>(ցանկացած հավաստագիր, կոնֆերանսի, դասախոսության, վերապատրաստման մասնակցության վկայական, որ վերաբերում են հետազոտական աշխատանքներին, մեթոդաբանությանը, հետազոտման հիմունքներին և այլն)։</w:t>
      </w:r>
    </w:p>
    <w:p w14:paraId="526235A2" w14:textId="681B42D7" w:rsidR="009216B9" w:rsidRPr="009216B9" w:rsidRDefault="0034103C" w:rsidP="009216B9">
      <w:pPr>
        <w:pStyle w:val="ListParagraph"/>
        <w:numPr>
          <w:ilvl w:val="0"/>
          <w:numId w:val="3"/>
        </w:numPr>
        <w:shd w:val="clear" w:color="auto" w:fill="FFFFFF"/>
        <w:spacing w:line="240" w:lineRule="auto"/>
        <w:rPr>
          <w:rFonts w:ascii="Sylfaen" w:eastAsia="Times New Roman" w:hAnsi="Sylfaen" w:cs="Times New Roman"/>
          <w:color w:val="000000" w:themeColor="text1"/>
          <w:sz w:val="24"/>
          <w:szCs w:val="24"/>
          <w:lang w:val="hy-AM" w:eastAsia="en-GB"/>
        </w:rPr>
      </w:pPr>
      <w:r>
        <w:rPr>
          <w:rFonts w:ascii="Sylfaen" w:eastAsia="Times New Roman" w:hAnsi="Sylfaen" w:cs="Times New Roman"/>
          <w:color w:val="000000" w:themeColor="text1"/>
          <w:sz w:val="24"/>
          <w:szCs w:val="24"/>
          <w:lang w:val="hy-AM" w:eastAsia="en-GB"/>
        </w:rPr>
        <w:t>Հ</w:t>
      </w:r>
      <w:r w:rsidR="009216B9" w:rsidRPr="009216B9">
        <w:rPr>
          <w:rFonts w:ascii="Sylfaen" w:eastAsia="Times New Roman" w:hAnsi="Sylfaen" w:cs="Times New Roman"/>
          <w:color w:val="000000" w:themeColor="text1"/>
          <w:sz w:val="24"/>
          <w:szCs w:val="24"/>
          <w:lang w:val="hy-AM" w:eastAsia="en-GB"/>
        </w:rPr>
        <w:t>ասարակական ակտիվությունը հաստատող փաստաթղթեր (տեղեկանքներ, բնութագրեր</w:t>
      </w:r>
    </w:p>
    <w:p w14:paraId="1CB05A6D" w14:textId="4FC1CC86" w:rsidR="009216B9" w:rsidRPr="009216B9" w:rsidRDefault="009216B9" w:rsidP="009216B9">
      <w:pPr>
        <w:pStyle w:val="ListParagraph"/>
        <w:numPr>
          <w:ilvl w:val="0"/>
          <w:numId w:val="3"/>
        </w:numPr>
        <w:shd w:val="clear" w:color="auto" w:fill="FFFFFF"/>
        <w:spacing w:line="240" w:lineRule="auto"/>
        <w:rPr>
          <w:rFonts w:ascii="Sylfaen" w:eastAsia="Times New Roman" w:hAnsi="Sylfaen" w:cs="Times New Roman"/>
          <w:b/>
          <w:bCs/>
          <w:i/>
          <w:iCs/>
          <w:color w:val="000000" w:themeColor="text1"/>
          <w:sz w:val="24"/>
          <w:szCs w:val="24"/>
          <w:lang w:val="hy-AM" w:eastAsia="en-GB"/>
        </w:rPr>
      </w:pPr>
      <w:r w:rsidRPr="009216B9">
        <w:rPr>
          <w:rFonts w:ascii="Sylfaen" w:eastAsia="Times New Roman" w:hAnsi="Sylfaen" w:cs="Times New Roman"/>
          <w:b/>
          <w:bCs/>
          <w:i/>
          <w:iCs/>
          <w:color w:val="000000" w:themeColor="text1"/>
          <w:sz w:val="24"/>
          <w:szCs w:val="24"/>
          <w:lang w:val="hy-AM" w:eastAsia="en-GB"/>
        </w:rPr>
        <w:t xml:space="preserve">(անդամակցություն ՈՒԽ-ին, ՈՒԳԸ-ին, համալսարանական կառույցներին, կամավորություն </w:t>
      </w:r>
      <w:r w:rsidR="00EF1498" w:rsidRPr="00EF1498">
        <w:rPr>
          <w:rFonts w:ascii="Sylfaen" w:eastAsia="Times New Roman" w:hAnsi="Sylfaen" w:cs="Times New Roman"/>
          <w:b/>
          <w:bCs/>
          <w:i/>
          <w:iCs/>
          <w:color w:val="000000" w:themeColor="text1"/>
          <w:sz w:val="24"/>
          <w:szCs w:val="24"/>
          <w:lang w:val="hy-AM" w:eastAsia="en-GB"/>
        </w:rPr>
        <w:t>ներ</w:t>
      </w:r>
      <w:r w:rsidRPr="009216B9">
        <w:rPr>
          <w:rFonts w:ascii="Sylfaen" w:eastAsia="Times New Roman" w:hAnsi="Sylfaen" w:cs="Times New Roman"/>
          <w:b/>
          <w:bCs/>
          <w:i/>
          <w:iCs/>
          <w:color w:val="000000" w:themeColor="text1"/>
          <w:sz w:val="24"/>
          <w:szCs w:val="24"/>
          <w:lang w:val="hy-AM" w:eastAsia="en-GB"/>
        </w:rPr>
        <w:t>համալսարան</w:t>
      </w:r>
      <w:r w:rsidR="00EF1498" w:rsidRPr="00EF1498">
        <w:rPr>
          <w:rFonts w:ascii="Sylfaen" w:eastAsia="Times New Roman" w:hAnsi="Sylfaen" w:cs="Times New Roman"/>
          <w:b/>
          <w:bCs/>
          <w:i/>
          <w:iCs/>
          <w:color w:val="000000" w:themeColor="text1"/>
          <w:sz w:val="24"/>
          <w:szCs w:val="24"/>
          <w:lang w:val="hy-AM" w:eastAsia="en-GB"/>
        </w:rPr>
        <w:t>ական</w:t>
      </w:r>
      <w:r w:rsidRPr="009216B9">
        <w:rPr>
          <w:rFonts w:ascii="Sylfaen" w:eastAsia="Times New Roman" w:hAnsi="Sylfaen" w:cs="Times New Roman"/>
          <w:b/>
          <w:bCs/>
          <w:i/>
          <w:iCs/>
          <w:color w:val="000000" w:themeColor="text1"/>
          <w:sz w:val="24"/>
          <w:szCs w:val="24"/>
          <w:lang w:val="hy-AM" w:eastAsia="en-GB"/>
        </w:rPr>
        <w:t xml:space="preserve"> և </w:t>
      </w:r>
      <w:r w:rsidR="00EF1498" w:rsidRPr="00EF1498">
        <w:rPr>
          <w:rFonts w:ascii="Sylfaen" w:eastAsia="Times New Roman" w:hAnsi="Sylfaen" w:cs="Times New Roman"/>
          <w:b/>
          <w:bCs/>
          <w:i/>
          <w:iCs/>
          <w:color w:val="000000" w:themeColor="text1"/>
          <w:sz w:val="24"/>
          <w:szCs w:val="24"/>
          <w:lang w:val="hy-AM" w:eastAsia="en-GB"/>
        </w:rPr>
        <w:t xml:space="preserve">արտահամալսարանական </w:t>
      </w:r>
      <w:r w:rsidRPr="009216B9">
        <w:rPr>
          <w:rFonts w:ascii="Sylfaen" w:eastAsia="Times New Roman" w:hAnsi="Sylfaen" w:cs="Times New Roman"/>
          <w:b/>
          <w:bCs/>
          <w:i/>
          <w:iCs/>
          <w:color w:val="000000" w:themeColor="text1"/>
          <w:sz w:val="24"/>
          <w:szCs w:val="24"/>
          <w:lang w:val="hy-AM" w:eastAsia="en-GB"/>
        </w:rPr>
        <w:t>միջոցառումներում/կազմակերպություններում,</w:t>
      </w:r>
      <w:r w:rsidR="00EF1498" w:rsidRPr="00EF1498">
        <w:rPr>
          <w:rFonts w:ascii="Sylfaen" w:eastAsia="Times New Roman" w:hAnsi="Sylfaen" w:cs="Times New Roman"/>
          <w:b/>
          <w:bCs/>
          <w:i/>
          <w:iCs/>
          <w:color w:val="000000" w:themeColor="text1"/>
          <w:sz w:val="24"/>
          <w:szCs w:val="24"/>
          <w:lang w:val="hy-AM" w:eastAsia="en-GB"/>
        </w:rPr>
        <w:t xml:space="preserve"> </w:t>
      </w:r>
      <w:r w:rsidRPr="009216B9">
        <w:rPr>
          <w:rFonts w:ascii="Sylfaen" w:eastAsia="Times New Roman" w:hAnsi="Sylfaen" w:cs="Times New Roman"/>
          <w:b/>
          <w:bCs/>
          <w:i/>
          <w:iCs/>
          <w:color w:val="000000" w:themeColor="text1"/>
          <w:sz w:val="24"/>
          <w:szCs w:val="24"/>
          <w:lang w:val="hy-AM" w:eastAsia="en-GB"/>
        </w:rPr>
        <w:t>հասարակական</w:t>
      </w:r>
      <w:r w:rsidR="00EF1498" w:rsidRPr="00EF1498">
        <w:rPr>
          <w:rFonts w:ascii="Sylfaen" w:eastAsia="Times New Roman" w:hAnsi="Sylfaen" w:cs="Times New Roman"/>
          <w:b/>
          <w:bCs/>
          <w:i/>
          <w:iCs/>
          <w:color w:val="000000" w:themeColor="text1"/>
          <w:sz w:val="24"/>
          <w:szCs w:val="24"/>
          <w:lang w:val="hy-AM" w:eastAsia="en-GB"/>
        </w:rPr>
        <w:t xml:space="preserve"> </w:t>
      </w:r>
      <w:r w:rsidRPr="009216B9">
        <w:rPr>
          <w:rFonts w:ascii="Sylfaen" w:eastAsia="Times New Roman" w:hAnsi="Sylfaen" w:cs="Times New Roman"/>
          <w:b/>
          <w:bCs/>
          <w:i/>
          <w:iCs/>
          <w:color w:val="000000" w:themeColor="text1"/>
          <w:sz w:val="24"/>
          <w:szCs w:val="24"/>
          <w:lang w:val="hy-AM" w:eastAsia="en-GB"/>
        </w:rPr>
        <w:t>կազմակերպությունների</w:t>
      </w:r>
      <w:r w:rsidR="00EF1498" w:rsidRPr="00EF1498">
        <w:rPr>
          <w:rFonts w:ascii="Sylfaen" w:eastAsia="Times New Roman" w:hAnsi="Sylfaen" w:cs="Times New Roman"/>
          <w:b/>
          <w:bCs/>
          <w:i/>
          <w:iCs/>
          <w:color w:val="000000" w:themeColor="text1"/>
          <w:sz w:val="24"/>
          <w:szCs w:val="24"/>
          <w:lang w:val="hy-AM" w:eastAsia="en-GB"/>
        </w:rPr>
        <w:t xml:space="preserve"> </w:t>
      </w:r>
      <w:r w:rsidR="0034103C">
        <w:rPr>
          <w:rFonts w:ascii="Sylfaen" w:eastAsia="Times New Roman" w:hAnsi="Sylfaen" w:cs="Times New Roman"/>
          <w:b/>
          <w:bCs/>
          <w:i/>
          <w:iCs/>
          <w:color w:val="000000" w:themeColor="text1"/>
          <w:sz w:val="24"/>
          <w:szCs w:val="24"/>
          <w:lang w:val="hy-AM" w:eastAsia="en-GB"/>
        </w:rPr>
        <w:t>անդամակցություն և այլն)</w:t>
      </w:r>
    </w:p>
    <w:p w14:paraId="3489C185" w14:textId="492B1293" w:rsidR="009216B9" w:rsidRPr="009216B9" w:rsidRDefault="0034103C" w:rsidP="009216B9">
      <w:pPr>
        <w:pStyle w:val="ListParagraph"/>
        <w:numPr>
          <w:ilvl w:val="0"/>
          <w:numId w:val="3"/>
        </w:numPr>
        <w:shd w:val="clear" w:color="auto" w:fill="FFFFFF"/>
        <w:spacing w:line="240" w:lineRule="auto"/>
        <w:rPr>
          <w:rFonts w:ascii="Sylfaen" w:eastAsia="Times New Roman" w:hAnsi="Sylfaen" w:cs="Times New Roman"/>
          <w:color w:val="000000" w:themeColor="text1"/>
          <w:sz w:val="24"/>
          <w:szCs w:val="24"/>
          <w:lang w:val="hy-AM" w:eastAsia="en-GB"/>
        </w:rPr>
      </w:pPr>
      <w:r>
        <w:rPr>
          <w:rFonts w:ascii="Sylfaen" w:eastAsia="Times New Roman" w:hAnsi="Sylfaen" w:cs="Times New Roman"/>
          <w:color w:val="000000" w:themeColor="text1"/>
          <w:sz w:val="24"/>
          <w:szCs w:val="24"/>
          <w:lang w:val="hy-AM" w:eastAsia="en-GB"/>
        </w:rPr>
        <w:t>Ք</w:t>
      </w:r>
      <w:r w:rsidR="009216B9" w:rsidRPr="009216B9">
        <w:rPr>
          <w:rFonts w:ascii="Sylfaen" w:eastAsia="Times New Roman" w:hAnsi="Sylfaen" w:cs="Times New Roman"/>
          <w:color w:val="000000" w:themeColor="text1"/>
          <w:sz w:val="24"/>
          <w:szCs w:val="24"/>
          <w:lang w:val="hy-AM" w:eastAsia="en-GB"/>
        </w:rPr>
        <w:t>աղվածք գիտխորհրդի նիստի արձանագրությունից (մրցույթին առաջադրելու մասին)</w:t>
      </w:r>
    </w:p>
    <w:p w14:paraId="23D1CE74" w14:textId="4263C8A4" w:rsidR="009216B9" w:rsidRPr="009216B9" w:rsidRDefault="009216B9" w:rsidP="009216B9">
      <w:pPr>
        <w:pStyle w:val="ListParagraph"/>
        <w:numPr>
          <w:ilvl w:val="0"/>
          <w:numId w:val="3"/>
        </w:numPr>
        <w:shd w:val="clear" w:color="auto" w:fill="FFFFFF"/>
        <w:spacing w:line="240" w:lineRule="auto"/>
        <w:rPr>
          <w:rFonts w:ascii="Sylfaen" w:eastAsia="Times New Roman" w:hAnsi="Sylfaen" w:cs="Times New Roman"/>
          <w:b/>
          <w:bCs/>
          <w:i/>
          <w:iCs/>
          <w:color w:val="000000" w:themeColor="text1"/>
          <w:sz w:val="24"/>
          <w:szCs w:val="24"/>
          <w:lang w:val="hy-AM" w:eastAsia="en-GB"/>
        </w:rPr>
      </w:pPr>
      <w:r w:rsidRPr="009216B9">
        <w:rPr>
          <w:rFonts w:ascii="Sylfaen" w:eastAsia="Times New Roman" w:hAnsi="Sylfaen" w:cs="Times New Roman"/>
          <w:b/>
          <w:bCs/>
          <w:i/>
          <w:iCs/>
          <w:color w:val="000000" w:themeColor="text1"/>
          <w:sz w:val="24"/>
          <w:szCs w:val="24"/>
          <w:lang w:val="hy-AM" w:eastAsia="en-GB"/>
        </w:rPr>
        <w:t xml:space="preserve">(այն </w:t>
      </w:r>
      <w:r w:rsidRPr="009216B9">
        <w:rPr>
          <w:rFonts w:ascii="Sylfaen" w:hAnsi="Sylfaen" w:cs="Arial"/>
          <w:b/>
          <w:bCs/>
          <w:i/>
          <w:iCs/>
          <w:color w:val="000000"/>
          <w:sz w:val="24"/>
          <w:szCs w:val="24"/>
          <w:shd w:val="clear" w:color="auto" w:fill="FFFFFF"/>
          <w:lang w:val="hy-AM"/>
        </w:rPr>
        <w:t>ստանալու համար անհրաժեշտ է դիմել Ձեր ֆակուլտետի գիտխորհրդի քարտուղարին և գրանցվել</w:t>
      </w:r>
      <w:r w:rsidR="0034103C">
        <w:rPr>
          <w:rFonts w:ascii="Sylfaen" w:hAnsi="Sylfaen" w:cs="Arial"/>
          <w:b/>
          <w:bCs/>
          <w:i/>
          <w:iCs/>
          <w:color w:val="000000"/>
          <w:sz w:val="24"/>
          <w:szCs w:val="24"/>
          <w:shd w:val="clear" w:color="auto" w:fill="FFFFFF"/>
          <w:lang w:val="hy-AM"/>
        </w:rPr>
        <w:t>)</w:t>
      </w:r>
    </w:p>
    <w:p w14:paraId="42EA0864" w14:textId="5DC639FC" w:rsidR="009216B9" w:rsidRPr="009216B9" w:rsidRDefault="0034103C" w:rsidP="009216B9">
      <w:pPr>
        <w:pStyle w:val="ListParagraph"/>
        <w:numPr>
          <w:ilvl w:val="0"/>
          <w:numId w:val="3"/>
        </w:numPr>
        <w:shd w:val="clear" w:color="auto" w:fill="FFFFFF"/>
        <w:spacing w:line="240" w:lineRule="auto"/>
        <w:rPr>
          <w:rFonts w:ascii="Sylfaen" w:eastAsia="Times New Roman" w:hAnsi="Sylfaen" w:cs="Times New Roman"/>
          <w:color w:val="000000" w:themeColor="text1"/>
          <w:sz w:val="24"/>
          <w:szCs w:val="24"/>
          <w:lang w:val="hy-AM" w:eastAsia="en-GB"/>
        </w:rPr>
      </w:pPr>
      <w:r>
        <w:rPr>
          <w:rFonts w:ascii="Sylfaen" w:eastAsia="Times New Roman" w:hAnsi="Sylfaen" w:cs="Times New Roman"/>
          <w:color w:val="000000" w:themeColor="text1"/>
          <w:sz w:val="24"/>
          <w:szCs w:val="24"/>
          <w:lang w:val="hy-AM" w:eastAsia="en-GB"/>
        </w:rPr>
        <w:t>Բ</w:t>
      </w:r>
      <w:r w:rsidR="009216B9" w:rsidRPr="009216B9">
        <w:rPr>
          <w:rFonts w:ascii="Sylfaen" w:eastAsia="Times New Roman" w:hAnsi="Sylfaen" w:cs="Times New Roman"/>
          <w:color w:val="000000" w:themeColor="text1"/>
          <w:sz w:val="24"/>
          <w:szCs w:val="24"/>
          <w:lang w:val="hy-AM" w:eastAsia="en-GB"/>
        </w:rPr>
        <w:t xml:space="preserve">նութագիր </w:t>
      </w:r>
      <w:r w:rsidR="009216B9" w:rsidRPr="009216B9">
        <w:rPr>
          <w:rFonts w:ascii="Sylfaen" w:eastAsia="Times New Roman" w:hAnsi="Sylfaen" w:cs="Times New Roman"/>
          <w:color w:val="000000" w:themeColor="text1"/>
          <w:sz w:val="24"/>
          <w:szCs w:val="24"/>
          <w:lang w:eastAsia="en-GB"/>
        </w:rPr>
        <w:t>(</w:t>
      </w:r>
      <w:r w:rsidR="009216B9" w:rsidRPr="009216B9">
        <w:rPr>
          <w:rFonts w:ascii="Sylfaen" w:eastAsia="Times New Roman" w:hAnsi="Sylfaen" w:cs="Times New Roman"/>
          <w:color w:val="000000" w:themeColor="text1"/>
          <w:sz w:val="24"/>
          <w:szCs w:val="24"/>
          <w:lang w:val="hy-AM" w:eastAsia="en-GB"/>
        </w:rPr>
        <w:t>բնութագրեր</w:t>
      </w:r>
      <w:r w:rsidR="009216B9" w:rsidRPr="009216B9">
        <w:rPr>
          <w:rFonts w:ascii="Sylfaen" w:eastAsia="Times New Roman" w:hAnsi="Sylfaen" w:cs="Times New Roman"/>
          <w:color w:val="000000" w:themeColor="text1"/>
          <w:sz w:val="24"/>
          <w:szCs w:val="24"/>
          <w:lang w:eastAsia="en-GB"/>
        </w:rPr>
        <w:t>)</w:t>
      </w:r>
      <w:r w:rsidR="009216B9" w:rsidRPr="009216B9">
        <w:rPr>
          <w:rFonts w:ascii="Sylfaen" w:eastAsia="Times New Roman" w:hAnsi="Sylfaen" w:cs="Times New Roman"/>
          <w:color w:val="000000" w:themeColor="text1"/>
          <w:sz w:val="24"/>
          <w:szCs w:val="24"/>
          <w:lang w:val="hy-AM" w:eastAsia="en-GB"/>
        </w:rPr>
        <w:t xml:space="preserve"> </w:t>
      </w:r>
    </w:p>
    <w:p w14:paraId="2750AC69" w14:textId="0F7D5E54" w:rsidR="009216B9" w:rsidRPr="009216B9" w:rsidRDefault="009216B9" w:rsidP="009216B9">
      <w:pPr>
        <w:pStyle w:val="ListParagraph"/>
        <w:numPr>
          <w:ilvl w:val="0"/>
          <w:numId w:val="3"/>
        </w:numPr>
        <w:shd w:val="clear" w:color="auto" w:fill="FFFFFF"/>
        <w:spacing w:line="240" w:lineRule="auto"/>
        <w:rPr>
          <w:rFonts w:ascii="Sylfaen" w:eastAsia="Times New Roman" w:hAnsi="Sylfaen" w:cs="Times New Roman"/>
          <w:b/>
          <w:bCs/>
          <w:i/>
          <w:iCs/>
          <w:color w:val="000000" w:themeColor="text1"/>
          <w:sz w:val="24"/>
          <w:szCs w:val="24"/>
          <w:lang w:val="hy-AM" w:eastAsia="en-GB"/>
        </w:rPr>
      </w:pPr>
      <w:r w:rsidRPr="009216B9">
        <w:rPr>
          <w:rFonts w:ascii="Sylfaen" w:eastAsia="Times New Roman" w:hAnsi="Sylfaen" w:cs="Times New Roman"/>
          <w:b/>
          <w:bCs/>
          <w:i/>
          <w:iCs/>
          <w:color w:val="000000" w:themeColor="text1"/>
          <w:sz w:val="24"/>
          <w:szCs w:val="24"/>
          <w:lang w:val="hy-AM" w:eastAsia="en-GB"/>
        </w:rPr>
        <w:t>(ամբիոնի վարիչի, փոխդեկանի, դեկանի կամ գիտական ղեկավարի կողմից, ինչպես նաև հավելյալ բնութագրեր աշխատանքի վայրից</w:t>
      </w:r>
      <w:r w:rsidR="0034103C">
        <w:rPr>
          <w:rFonts w:ascii="Sylfaen" w:eastAsia="Times New Roman" w:hAnsi="Sylfaen" w:cs="Times New Roman"/>
          <w:b/>
          <w:bCs/>
          <w:i/>
          <w:iCs/>
          <w:color w:val="000000" w:themeColor="text1"/>
          <w:sz w:val="24"/>
          <w:szCs w:val="24"/>
          <w:lang w:val="hy-AM" w:eastAsia="en-GB"/>
        </w:rPr>
        <w:t xml:space="preserve"> (</w:t>
      </w:r>
      <w:r w:rsidRPr="009216B9">
        <w:rPr>
          <w:rFonts w:ascii="Sylfaen" w:eastAsia="Times New Roman" w:hAnsi="Sylfaen" w:cs="Times New Roman"/>
          <w:b/>
          <w:bCs/>
          <w:i/>
          <w:iCs/>
          <w:color w:val="000000" w:themeColor="text1"/>
          <w:sz w:val="24"/>
          <w:szCs w:val="24"/>
          <w:lang w:val="hy-AM" w:eastAsia="en-GB"/>
        </w:rPr>
        <w:t>աշխատելու դեպքում</w:t>
      </w:r>
      <w:r w:rsidR="0034103C">
        <w:rPr>
          <w:rFonts w:ascii="Sylfaen" w:eastAsia="Times New Roman" w:hAnsi="Sylfaen" w:cs="Times New Roman"/>
          <w:b/>
          <w:bCs/>
          <w:i/>
          <w:iCs/>
          <w:color w:val="000000" w:themeColor="text1"/>
          <w:sz w:val="24"/>
          <w:szCs w:val="24"/>
          <w:lang w:val="hy-AM" w:eastAsia="en-GB"/>
        </w:rPr>
        <w:t>)</w:t>
      </w:r>
      <w:r w:rsidRPr="009216B9">
        <w:rPr>
          <w:rFonts w:ascii="Sylfaen" w:eastAsia="Times New Roman" w:hAnsi="Sylfaen" w:cs="Times New Roman"/>
          <w:b/>
          <w:bCs/>
          <w:i/>
          <w:iCs/>
          <w:color w:val="000000" w:themeColor="text1"/>
          <w:sz w:val="24"/>
          <w:szCs w:val="24"/>
          <w:lang w:val="hy-AM" w:eastAsia="en-GB"/>
        </w:rPr>
        <w:t xml:space="preserve"> այլ</w:t>
      </w:r>
      <w:r w:rsidR="0034103C">
        <w:rPr>
          <w:rFonts w:ascii="Sylfaen" w:eastAsia="Times New Roman" w:hAnsi="Sylfaen" w:cs="Times New Roman"/>
          <w:b/>
          <w:bCs/>
          <w:i/>
          <w:iCs/>
          <w:color w:val="000000" w:themeColor="text1"/>
          <w:sz w:val="24"/>
          <w:szCs w:val="24"/>
          <w:lang w:val="hy-AM" w:eastAsia="en-GB"/>
        </w:rPr>
        <w:t xml:space="preserve"> կառույցներից, ՀԿ-ներից և այլն)</w:t>
      </w:r>
    </w:p>
    <w:p w14:paraId="5CF307F1" w14:textId="0EF60A79" w:rsidR="009216B9" w:rsidRPr="009216B9" w:rsidRDefault="0034103C" w:rsidP="009216B9">
      <w:pPr>
        <w:pStyle w:val="ListParagraph"/>
        <w:numPr>
          <w:ilvl w:val="0"/>
          <w:numId w:val="3"/>
        </w:numPr>
        <w:shd w:val="clear" w:color="auto" w:fill="FFFFFF"/>
        <w:spacing w:line="240" w:lineRule="auto"/>
        <w:rPr>
          <w:rFonts w:ascii="Sylfaen" w:eastAsia="Times New Roman" w:hAnsi="Sylfaen" w:cs="Times New Roman"/>
          <w:color w:val="000000" w:themeColor="text1"/>
          <w:sz w:val="24"/>
          <w:szCs w:val="24"/>
          <w:lang w:val="hy-AM" w:eastAsia="en-GB"/>
        </w:rPr>
      </w:pPr>
      <w:r>
        <w:rPr>
          <w:rFonts w:ascii="Sylfaen" w:eastAsia="Times New Roman" w:hAnsi="Sylfaen" w:cs="Times New Roman"/>
          <w:color w:val="000000" w:themeColor="text1"/>
          <w:sz w:val="24"/>
          <w:szCs w:val="24"/>
          <w:lang w:val="hy-AM" w:eastAsia="en-GB"/>
        </w:rPr>
        <w:t>Ս</w:t>
      </w:r>
      <w:r w:rsidR="009216B9" w:rsidRPr="009216B9">
        <w:rPr>
          <w:rFonts w:ascii="Sylfaen" w:eastAsia="Times New Roman" w:hAnsi="Sylfaen" w:cs="Times New Roman"/>
          <w:color w:val="000000" w:themeColor="text1"/>
          <w:sz w:val="24"/>
          <w:szCs w:val="24"/>
          <w:lang w:val="hy-AM" w:eastAsia="en-GB"/>
        </w:rPr>
        <w:t>տեղծագործական մրցույթների, օլիմպիադաների մասնակցությունը հավաստող փաստաթղթեր</w:t>
      </w:r>
    </w:p>
    <w:p w14:paraId="7284938C" w14:textId="65253BFC" w:rsidR="009216B9" w:rsidRPr="009216B9" w:rsidRDefault="0034103C" w:rsidP="009216B9">
      <w:pPr>
        <w:pStyle w:val="ListParagraph"/>
        <w:numPr>
          <w:ilvl w:val="0"/>
          <w:numId w:val="3"/>
        </w:numPr>
        <w:shd w:val="clear" w:color="auto" w:fill="FFFFFF"/>
        <w:spacing w:line="240" w:lineRule="auto"/>
        <w:rPr>
          <w:rFonts w:ascii="Sylfaen" w:eastAsia="Times New Roman" w:hAnsi="Sylfaen" w:cs="Times New Roman"/>
          <w:color w:val="000000" w:themeColor="text1"/>
          <w:sz w:val="24"/>
          <w:szCs w:val="24"/>
          <w:lang w:val="hy-AM" w:eastAsia="en-GB"/>
        </w:rPr>
      </w:pPr>
      <w:r>
        <w:rPr>
          <w:rFonts w:ascii="Sylfaen" w:eastAsia="Times New Roman" w:hAnsi="Sylfaen" w:cs="Times New Roman"/>
          <w:color w:val="000000" w:themeColor="text1"/>
          <w:sz w:val="24"/>
          <w:szCs w:val="24"/>
          <w:lang w:val="hy-AM" w:eastAsia="en-GB"/>
        </w:rPr>
        <w:t>Ա</w:t>
      </w:r>
      <w:bookmarkStart w:id="0" w:name="_GoBack"/>
      <w:bookmarkEnd w:id="0"/>
      <w:r w:rsidR="009216B9" w:rsidRPr="009216B9">
        <w:rPr>
          <w:rFonts w:ascii="Sylfaen" w:eastAsia="Times New Roman" w:hAnsi="Sylfaen" w:cs="Times New Roman"/>
          <w:color w:val="000000" w:themeColor="text1"/>
          <w:sz w:val="24"/>
          <w:szCs w:val="24"/>
          <w:lang w:val="hy-AM" w:eastAsia="en-GB"/>
        </w:rPr>
        <w:t xml:space="preserve">յլ </w:t>
      </w:r>
    </w:p>
    <w:p w14:paraId="787FE360" w14:textId="376097CC" w:rsidR="001F4994" w:rsidRPr="001E576A" w:rsidRDefault="009216B9" w:rsidP="001E576A">
      <w:pPr>
        <w:shd w:val="clear" w:color="auto" w:fill="FFFFFF"/>
        <w:spacing w:line="240" w:lineRule="auto"/>
        <w:ind w:left="720" w:firstLine="0"/>
        <w:rPr>
          <w:rFonts w:ascii="Sylfaen" w:eastAsia="Times New Roman" w:hAnsi="Sylfaen" w:cs="Times New Roman"/>
          <w:b/>
          <w:bCs/>
          <w:i/>
          <w:iCs/>
          <w:color w:val="000000" w:themeColor="text1"/>
          <w:sz w:val="24"/>
          <w:szCs w:val="24"/>
          <w:lang w:val="hy-AM" w:eastAsia="en-GB"/>
        </w:rPr>
      </w:pPr>
      <w:r w:rsidRPr="001E576A">
        <w:rPr>
          <w:rFonts w:ascii="Sylfaen" w:eastAsia="Times New Roman" w:hAnsi="Sylfaen" w:cs="Times New Roman"/>
          <w:b/>
          <w:bCs/>
          <w:i/>
          <w:iCs/>
          <w:color w:val="000000" w:themeColor="text1"/>
          <w:sz w:val="24"/>
          <w:szCs w:val="24"/>
          <w:lang w:val="hy-AM" w:eastAsia="en-GB"/>
        </w:rPr>
        <w:t>(ցանկացած փաստաթուղթ, որ կարծում եք՝ կմեծաց</w:t>
      </w:r>
      <w:r w:rsidR="0034103C">
        <w:rPr>
          <w:rFonts w:ascii="Sylfaen" w:eastAsia="Times New Roman" w:hAnsi="Sylfaen" w:cs="Times New Roman"/>
          <w:b/>
          <w:bCs/>
          <w:i/>
          <w:iCs/>
          <w:color w:val="000000" w:themeColor="text1"/>
          <w:sz w:val="24"/>
          <w:szCs w:val="24"/>
          <w:lang w:val="hy-AM" w:eastAsia="en-GB"/>
        </w:rPr>
        <w:t>նի Ձեր հնարավորությունները)</w:t>
      </w:r>
    </w:p>
    <w:sectPr w:rsidR="001F4994" w:rsidRPr="001E576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0C0DF6"/>
    <w:multiLevelType w:val="hybridMultilevel"/>
    <w:tmpl w:val="A3546FE8"/>
    <w:lvl w:ilvl="0" w:tplc="0409000D">
      <w:start w:val="1"/>
      <w:numFmt w:val="bullet"/>
      <w:lvlText w:val=""/>
      <w:lvlJc w:val="left"/>
      <w:pPr>
        <w:ind w:left="644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1" w15:restartNumberingAfterBreak="0">
    <w:nsid w:val="3FF56C4F"/>
    <w:multiLevelType w:val="hybridMultilevel"/>
    <w:tmpl w:val="E30E41A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EC81092"/>
    <w:multiLevelType w:val="hybridMultilevel"/>
    <w:tmpl w:val="AE509DE8"/>
    <w:lvl w:ilvl="0" w:tplc="0409000D">
      <w:start w:val="1"/>
      <w:numFmt w:val="bullet"/>
      <w:lvlText w:val=""/>
      <w:lvlJc w:val="left"/>
      <w:pPr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26910"/>
    <w:rsid w:val="000E6926"/>
    <w:rsid w:val="001E576A"/>
    <w:rsid w:val="001F4994"/>
    <w:rsid w:val="0034103C"/>
    <w:rsid w:val="00426910"/>
    <w:rsid w:val="00552BB1"/>
    <w:rsid w:val="006B29FB"/>
    <w:rsid w:val="009216B9"/>
    <w:rsid w:val="00EF14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566911E"/>
  <w15:chartTrackingRefBased/>
  <w15:docId w15:val="{D2CAC27F-5D2F-462D-9238-C17552E943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E6926"/>
    <w:pPr>
      <w:spacing w:after="0"/>
      <w:ind w:firstLine="284"/>
      <w:jc w:val="both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0E6926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styleId="Hyperlink">
    <w:name w:val="Hyperlink"/>
    <w:basedOn w:val="DefaultParagraphFont"/>
    <w:uiPriority w:val="99"/>
    <w:unhideWhenUsed/>
    <w:rsid w:val="000E6926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0E692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225</Words>
  <Characters>1284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Karine Hovhannisyan</dc:creator>
  <cp:keywords/>
  <dc:description/>
  <cp:lastModifiedBy>Zina Ohanyan</cp:lastModifiedBy>
  <cp:revision>7</cp:revision>
  <dcterms:created xsi:type="dcterms:W3CDTF">2025-09-26T08:29:00Z</dcterms:created>
  <dcterms:modified xsi:type="dcterms:W3CDTF">2026-10-15T11:43:00Z</dcterms:modified>
</cp:coreProperties>
</file>