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B80B" w14:textId="5703AD25" w:rsidR="00366CC4" w:rsidRDefault="00557D7D" w:rsidP="00557D7D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57D7D">
        <w:rPr>
          <w:rFonts w:ascii="GHEA Grapalat" w:hAnsi="GHEA Grapalat"/>
          <w:sz w:val="24"/>
          <w:szCs w:val="24"/>
          <w:lang w:val="hy-AM"/>
        </w:rPr>
        <w:t xml:space="preserve">Հումանիտար հետազոտությունների </w:t>
      </w:r>
      <w:r w:rsidR="00313A94">
        <w:rPr>
          <w:rFonts w:ascii="GHEA Grapalat" w:hAnsi="GHEA Grapalat"/>
          <w:sz w:val="24"/>
          <w:szCs w:val="24"/>
          <w:lang w:val="hy-AM"/>
        </w:rPr>
        <w:t>ինստիտուտ</w:t>
      </w:r>
    </w:p>
    <w:p w14:paraId="42963F22" w14:textId="567A4147" w:rsidR="00557D7D" w:rsidRDefault="00557D7D" w:rsidP="00557D7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="00056F5D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թ. կատարված գիտական աշխատանքների ամփոփիչ գիտաժողով</w:t>
      </w:r>
    </w:p>
    <w:p w14:paraId="12B54775" w14:textId="77777777" w:rsidR="00D91AE0" w:rsidRPr="00F74961" w:rsidRDefault="00D91AE0" w:rsidP="006C528E">
      <w:pPr>
        <w:ind w:left="-709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8369"/>
        <w:gridCol w:w="1275"/>
      </w:tblGrid>
      <w:tr w:rsidR="003D7531" w:rsidRPr="00313A94" w14:paraId="10F2CB77" w14:textId="77777777" w:rsidTr="00FB1B21">
        <w:tc>
          <w:tcPr>
            <w:tcW w:w="10206" w:type="dxa"/>
            <w:gridSpan w:val="3"/>
          </w:tcPr>
          <w:p w14:paraId="50C72A13" w14:textId="77777777" w:rsidR="003D7531" w:rsidRPr="00FB1B21" w:rsidRDefault="003D7531" w:rsidP="00094C0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Հումանիտար հետազոտությունների ինստիտուտի ամփոփիչ գիտաժողով</w:t>
            </w:r>
          </w:p>
          <w:p w14:paraId="03A5F69E" w14:textId="361A351F" w:rsidR="003D7531" w:rsidRPr="00FB1B21" w:rsidRDefault="00056F5D" w:rsidP="00094C07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Ապրիլի 28</w:t>
            </w:r>
            <w:r w:rsidR="00BD443F" w:rsidRPr="00FB1B21">
              <w:rPr>
                <w:rFonts w:ascii="GHEA Grapalat" w:hAnsi="GHEA Grapalat"/>
                <w:sz w:val="24"/>
                <w:szCs w:val="24"/>
                <w:lang w:val="hy-AM"/>
              </w:rPr>
              <w:t>, 14.30</w:t>
            </w:r>
          </w:p>
        </w:tc>
      </w:tr>
      <w:tr w:rsidR="00094C07" w:rsidRPr="00094C07" w14:paraId="777B6D4B" w14:textId="77777777" w:rsidTr="00FB1B21">
        <w:tc>
          <w:tcPr>
            <w:tcW w:w="562" w:type="dxa"/>
          </w:tcPr>
          <w:p w14:paraId="46DB9991" w14:textId="6818500B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719F29A9" w14:textId="6C5264FD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Ողջույնի խոսք՝ Հումանիտար հետազոտութունների ինստիտուտի տնօրեն Անուշավան եպս. Ժակոչյան</w:t>
            </w:r>
          </w:p>
        </w:tc>
        <w:tc>
          <w:tcPr>
            <w:tcW w:w="1275" w:type="dxa"/>
          </w:tcPr>
          <w:p w14:paraId="020E3E5F" w14:textId="764B748D" w:rsidR="00094C07" w:rsidRPr="00094C07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14.30</w:t>
            </w:r>
          </w:p>
        </w:tc>
      </w:tr>
      <w:tr w:rsidR="00094C07" w:rsidRPr="00FB1B21" w14:paraId="15C6A099" w14:textId="77777777" w:rsidTr="001E7E18">
        <w:tc>
          <w:tcPr>
            <w:tcW w:w="562" w:type="dxa"/>
          </w:tcPr>
          <w:p w14:paraId="5F5CF30C" w14:textId="2F2CE34A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644" w:type="dxa"/>
            <w:gridSpan w:val="2"/>
          </w:tcPr>
          <w:p w14:paraId="69E51E41" w14:textId="3BCAC3F5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Միջմշակութային կրոնագիտական կենտրոն</w:t>
            </w:r>
          </w:p>
        </w:tc>
      </w:tr>
      <w:tr w:rsidR="00094C07" w:rsidRPr="00094C07" w14:paraId="5A197A17" w14:textId="77777777" w:rsidTr="00FB1B21">
        <w:tc>
          <w:tcPr>
            <w:tcW w:w="562" w:type="dxa"/>
          </w:tcPr>
          <w:p w14:paraId="2DBA8FDC" w14:textId="6FD08FE3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692DA896" w14:textId="03AD8138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 Պ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արգև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Բարսեղյան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կենտրոնի աշխատանքների հաշվետվություն</w:t>
            </w:r>
          </w:p>
        </w:tc>
        <w:tc>
          <w:tcPr>
            <w:tcW w:w="1275" w:type="dxa"/>
          </w:tcPr>
          <w:p w14:paraId="17A96F24" w14:textId="02602EB1" w:rsidR="00094C07" w:rsidRPr="00094C07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14.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</w:p>
        </w:tc>
      </w:tr>
      <w:tr w:rsidR="00094C07" w:rsidRPr="00FB1B21" w14:paraId="7A8E3CC4" w14:textId="77777777" w:rsidTr="00FB1B21">
        <w:tc>
          <w:tcPr>
            <w:tcW w:w="562" w:type="dxa"/>
          </w:tcPr>
          <w:p w14:paraId="551CCB96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4CBB1547" w14:textId="1140A0D7" w:rsidR="00094C07" w:rsidRPr="006C528E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Զեկ.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Հովհաննիսյան, Լիլիթ Սիմոնյան ««Թուխ Մանուկ» սրբավայրերը»</w:t>
            </w:r>
          </w:p>
        </w:tc>
        <w:tc>
          <w:tcPr>
            <w:tcW w:w="1275" w:type="dxa"/>
          </w:tcPr>
          <w:p w14:paraId="402C3230" w14:textId="036A8AFD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</w:p>
        </w:tc>
      </w:tr>
      <w:tr w:rsidR="00094C07" w:rsidRPr="00FB1B21" w14:paraId="5BEDD201" w14:textId="77777777" w:rsidTr="00FB1B21">
        <w:trPr>
          <w:trHeight w:val="335"/>
        </w:trPr>
        <w:tc>
          <w:tcPr>
            <w:tcW w:w="562" w:type="dxa"/>
          </w:tcPr>
          <w:p w14:paraId="3DBE2988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644" w:type="dxa"/>
            <w:gridSpan w:val="2"/>
          </w:tcPr>
          <w:p w14:paraId="434C29D6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Հնագիտական հետազոտությունների լաբորատորիա</w:t>
            </w:r>
          </w:p>
        </w:tc>
      </w:tr>
      <w:tr w:rsidR="00094C07" w:rsidRPr="00FB1B21" w14:paraId="2F77875B" w14:textId="77777777" w:rsidTr="00FB1B21">
        <w:trPr>
          <w:trHeight w:val="335"/>
        </w:trPr>
        <w:tc>
          <w:tcPr>
            <w:tcW w:w="562" w:type="dxa"/>
          </w:tcPr>
          <w:p w14:paraId="4D9E5358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4DF02EC9" w14:textId="301A21A1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 Հ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այկ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Ավետիսյան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լաբորատորիա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յի աշխատանքների հաշվետվություն</w:t>
            </w:r>
          </w:p>
        </w:tc>
        <w:tc>
          <w:tcPr>
            <w:tcW w:w="1275" w:type="dxa"/>
          </w:tcPr>
          <w:p w14:paraId="123FAA5E" w14:textId="6761FFD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55</w:t>
            </w:r>
          </w:p>
        </w:tc>
      </w:tr>
      <w:tr w:rsidR="00094C07" w:rsidRPr="00FB1B21" w14:paraId="444AB84A" w14:textId="77777777" w:rsidTr="00FB1B21">
        <w:trPr>
          <w:trHeight w:val="335"/>
        </w:trPr>
        <w:tc>
          <w:tcPr>
            <w:tcW w:w="562" w:type="dxa"/>
          </w:tcPr>
          <w:p w14:paraId="1790722C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1B78B9BC" w14:textId="69E6C53F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 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րտակ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Գնունի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55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«Հայաստանի մեգալիթյան մշակույթը»</w:t>
            </w:r>
          </w:p>
        </w:tc>
        <w:tc>
          <w:tcPr>
            <w:tcW w:w="1275" w:type="dxa"/>
          </w:tcPr>
          <w:p w14:paraId="017A1A2C" w14:textId="3923B06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15.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00</w:t>
            </w:r>
          </w:p>
        </w:tc>
      </w:tr>
      <w:tr w:rsidR="00094C07" w:rsidRPr="00313A94" w14:paraId="5E0F4D20" w14:textId="77777777" w:rsidTr="00FB1B21">
        <w:tc>
          <w:tcPr>
            <w:tcW w:w="562" w:type="dxa"/>
          </w:tcPr>
          <w:p w14:paraId="018CD278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9644" w:type="dxa"/>
            <w:gridSpan w:val="2"/>
          </w:tcPr>
          <w:p w14:paraId="1272ED89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Ազգագրական և մարդաբանական հետազոտությունների լաբորատորիա</w:t>
            </w:r>
          </w:p>
        </w:tc>
      </w:tr>
      <w:tr w:rsidR="00094C07" w:rsidRPr="00FB1B21" w14:paraId="20D2CF26" w14:textId="77777777" w:rsidTr="00FB1B21">
        <w:tc>
          <w:tcPr>
            <w:tcW w:w="562" w:type="dxa"/>
          </w:tcPr>
          <w:p w14:paraId="0C0EBE59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2CA925EA" w14:textId="398D1780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 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խիթար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Գաբրիելյան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լաբորատորիա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յի աշխատանքների հաշվետվություն</w:t>
            </w:r>
          </w:p>
        </w:tc>
        <w:tc>
          <w:tcPr>
            <w:tcW w:w="1275" w:type="dxa"/>
          </w:tcPr>
          <w:p w14:paraId="702043B8" w14:textId="59610532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15.15</w:t>
            </w:r>
          </w:p>
        </w:tc>
      </w:tr>
      <w:tr w:rsidR="00094C07" w:rsidRPr="00FB1B21" w14:paraId="64A23106" w14:textId="77777777" w:rsidTr="00FB1B21">
        <w:tc>
          <w:tcPr>
            <w:tcW w:w="562" w:type="dxa"/>
          </w:tcPr>
          <w:p w14:paraId="5261AE75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086EAD8D" w14:textId="5DF41DD0" w:rsidR="00094C07" w:rsidRPr="00330AF8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Զեկ. </w:t>
            </w:r>
            <w:r w:rsidRPr="00330AF8">
              <w:rPr>
                <w:rFonts w:ascii="GHEA Grapalat" w:hAnsi="GHEA Grapalat"/>
                <w:sz w:val="24"/>
                <w:szCs w:val="24"/>
                <w:lang w:val="hy-AM"/>
              </w:rPr>
              <w:t>Արտակ Խաչատրյան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30AF8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«Հանրահավաքներից՝ կոնֆլիկտ։ Ղարաբաղյան հարցի կերպափոխումները ԽՍՀՄ գոյության վերջին շրջանում»։</w:t>
            </w:r>
          </w:p>
        </w:tc>
        <w:tc>
          <w:tcPr>
            <w:tcW w:w="1275" w:type="dxa"/>
          </w:tcPr>
          <w:p w14:paraId="1904B50B" w14:textId="1E6C5E6E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15.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</w:tr>
      <w:tr w:rsidR="00094C07" w:rsidRPr="00313A94" w14:paraId="507B94FF" w14:textId="77777777" w:rsidTr="00FB1B21">
        <w:tc>
          <w:tcPr>
            <w:tcW w:w="562" w:type="dxa"/>
          </w:tcPr>
          <w:p w14:paraId="3D3F9EB4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9644" w:type="dxa"/>
            <w:gridSpan w:val="2"/>
          </w:tcPr>
          <w:p w14:paraId="4CB82BF8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Բրիտանական գրականության և լեզվամշակույթի ուսումնասիրության խումբ </w:t>
            </w:r>
          </w:p>
        </w:tc>
      </w:tr>
      <w:tr w:rsidR="00094C07" w:rsidRPr="00FB1B21" w14:paraId="00560231" w14:textId="77777777" w:rsidTr="00FB1B21">
        <w:tc>
          <w:tcPr>
            <w:tcW w:w="562" w:type="dxa"/>
          </w:tcPr>
          <w:p w14:paraId="300FD48D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6A59FDDC" w14:textId="08B25495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 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արիաննա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Սարգսյան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խմբի աշխատանքների հաշվետվություն</w:t>
            </w:r>
          </w:p>
        </w:tc>
        <w:tc>
          <w:tcPr>
            <w:tcW w:w="1275" w:type="dxa"/>
          </w:tcPr>
          <w:p w14:paraId="196CDC8E" w14:textId="51E0ADA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15.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</w:p>
        </w:tc>
      </w:tr>
      <w:tr w:rsidR="00094C07" w:rsidRPr="00FB1B21" w14:paraId="4208B561" w14:textId="77777777" w:rsidTr="00FB1B21">
        <w:tc>
          <w:tcPr>
            <w:tcW w:w="562" w:type="dxa"/>
          </w:tcPr>
          <w:p w14:paraId="7E9EB3AA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295F84DC" w14:textId="6EF334FF" w:rsidR="00094C07" w:rsidRPr="00F7496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4961">
              <w:rPr>
                <w:rFonts w:ascii="GHEA Grapalat" w:hAnsi="GHEA Grapalat"/>
                <w:sz w:val="24"/>
                <w:szCs w:val="24"/>
                <w:lang w:val="hy-AM"/>
              </w:rPr>
              <w:t>Նաիրա Գասպարյան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F74961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F74961">
              <w:rPr>
                <w:rFonts w:ascii="GHEA Grapalat" w:hAnsi="GHEA Grapalat"/>
                <w:sz w:val="24"/>
                <w:szCs w:val="24"/>
                <w:lang w:val="hy-AM"/>
              </w:rPr>
              <w:t>վոլյուցիոն դիսկուրսը և դրա արտահայտությունը հետբրեքզիտյան շոտլանդական իրականությունում (neverendum)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275" w:type="dxa"/>
          </w:tcPr>
          <w:p w14:paraId="5078B6C6" w14:textId="22B5840B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15.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</w:p>
        </w:tc>
      </w:tr>
      <w:tr w:rsidR="00094C07" w:rsidRPr="00313A94" w14:paraId="1A0EE4AE" w14:textId="77777777" w:rsidTr="00FB1B21">
        <w:tc>
          <w:tcPr>
            <w:tcW w:w="562" w:type="dxa"/>
          </w:tcPr>
          <w:p w14:paraId="3A713F4F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9644" w:type="dxa"/>
            <w:gridSpan w:val="2"/>
          </w:tcPr>
          <w:p w14:paraId="2596823B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Պատմության փիլիսոփայության և տեսության լաբորատորիա</w:t>
            </w:r>
          </w:p>
        </w:tc>
      </w:tr>
      <w:tr w:rsidR="00094C07" w:rsidRPr="00FB1B21" w14:paraId="3BA18460" w14:textId="77777777" w:rsidTr="00FB1B21">
        <w:tc>
          <w:tcPr>
            <w:tcW w:w="562" w:type="dxa"/>
          </w:tcPr>
          <w:p w14:paraId="4867B97B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4E438E75" w14:textId="77653972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 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ավիթ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Մոսինյան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լաբորատորիա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յի աշխատանքների հաշվետվություն</w:t>
            </w:r>
          </w:p>
        </w:tc>
        <w:tc>
          <w:tcPr>
            <w:tcW w:w="1275" w:type="dxa"/>
          </w:tcPr>
          <w:p w14:paraId="10BCF221" w14:textId="61E6FCEA" w:rsidR="00094C07" w:rsidRPr="00FB1B21" w:rsidRDefault="00094C07" w:rsidP="00094C07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FB1B21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55</w:t>
            </w:r>
          </w:p>
        </w:tc>
      </w:tr>
      <w:tr w:rsidR="00094C07" w:rsidRPr="00FB1B21" w14:paraId="503BF10F" w14:textId="77777777" w:rsidTr="00FB1B21">
        <w:tc>
          <w:tcPr>
            <w:tcW w:w="562" w:type="dxa"/>
          </w:tcPr>
          <w:p w14:paraId="2310ED6D" w14:textId="3B4D21CE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5B71419F" w14:textId="7E88794C" w:rsidR="00094C07" w:rsidRPr="00FF76A3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6A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Սիլվա Պետրոսյան, </w:t>
            </w:r>
            <w:r w:rsidRPr="00FF76A3">
              <w:rPr>
                <w:rFonts w:ascii="GHEA Grapalat" w:hAnsi="GHEA Grapalat" w:cs="GHEA Grapalat"/>
                <w:sz w:val="24"/>
                <w:szCs w:val="24"/>
                <w:lang w:val="hy-AM"/>
              </w:rPr>
              <w:t>«</w:t>
            </w:r>
            <w:r w:rsidRPr="00FF76A3">
              <w:rPr>
                <w:rFonts w:ascii="GHEA Grapalat" w:hAnsi="GHEA Grapalat"/>
                <w:sz w:val="24"/>
                <w:szCs w:val="24"/>
                <w:lang w:val="hy-AM"/>
              </w:rPr>
              <w:t>Դավիթ Անհաղթի առեղծվածի լուծման նոր փորձ»</w:t>
            </w:r>
          </w:p>
        </w:tc>
        <w:tc>
          <w:tcPr>
            <w:tcW w:w="1275" w:type="dxa"/>
          </w:tcPr>
          <w:p w14:paraId="22EF4522" w14:textId="51AEDB6E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16.00</w:t>
            </w:r>
          </w:p>
        </w:tc>
      </w:tr>
      <w:tr w:rsidR="00094C07" w:rsidRPr="00FB1B21" w14:paraId="2C03A36F" w14:textId="77777777" w:rsidTr="00DE7B5E">
        <w:tc>
          <w:tcPr>
            <w:tcW w:w="562" w:type="dxa"/>
          </w:tcPr>
          <w:p w14:paraId="574A8BF9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644" w:type="dxa"/>
            <w:gridSpan w:val="2"/>
          </w:tcPr>
          <w:p w14:paraId="393471EF" w14:textId="00C4A922" w:rsidR="00094C07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Վրացագիտության կենտրոն,</w:t>
            </w:r>
          </w:p>
        </w:tc>
      </w:tr>
      <w:tr w:rsidR="00094C07" w:rsidRPr="00FB1B21" w14:paraId="3FF71647" w14:textId="77777777" w:rsidTr="00FB1B21">
        <w:tc>
          <w:tcPr>
            <w:tcW w:w="562" w:type="dxa"/>
          </w:tcPr>
          <w:p w14:paraId="12B59A1A" w14:textId="051E7112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369" w:type="dxa"/>
          </w:tcPr>
          <w:p w14:paraId="5BE5A226" w14:textId="2FF42A36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Զեկ. Էդիկ Զորհրաբյան, կենտրոնի աշխատանքների հաշվետվություն</w:t>
            </w:r>
          </w:p>
        </w:tc>
        <w:tc>
          <w:tcPr>
            <w:tcW w:w="1275" w:type="dxa"/>
          </w:tcPr>
          <w:p w14:paraId="138A6951" w14:textId="74ED3068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16.15</w:t>
            </w:r>
          </w:p>
        </w:tc>
      </w:tr>
      <w:tr w:rsidR="00094C07" w:rsidRPr="00FB1B21" w14:paraId="02C4C4BB" w14:textId="77777777" w:rsidTr="00FB1B21">
        <w:tc>
          <w:tcPr>
            <w:tcW w:w="562" w:type="dxa"/>
          </w:tcPr>
          <w:p w14:paraId="147E8588" w14:textId="77777777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69" w:type="dxa"/>
          </w:tcPr>
          <w:p w14:paraId="54D56907" w14:textId="0893913E" w:rsidR="00094C07" w:rsidRPr="00F7496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1B21">
              <w:rPr>
                <w:rFonts w:ascii="GHEA Grapalat" w:hAnsi="GHEA Grapalat"/>
                <w:sz w:val="24"/>
                <w:szCs w:val="24"/>
                <w:lang w:val="hy-AM"/>
              </w:rPr>
              <w:t>Զեկ.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Լիլիթ Մելիքյան, «Հայերի տեղաբաշխվածությունը Քարթլիում և հոգևոր կյանքի կազմակերպումը </w:t>
            </w:r>
            <w:r w:rsidRPr="00F74961">
              <w:rPr>
                <w:rFonts w:ascii="GHEA Grapalat" w:hAnsi="GHEA Grapalat"/>
                <w:sz w:val="24"/>
                <w:szCs w:val="24"/>
                <w:lang w:val="hy-AM"/>
              </w:rPr>
              <w:t>X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VI-XVIII դդ.»</w:t>
            </w:r>
          </w:p>
        </w:tc>
        <w:tc>
          <w:tcPr>
            <w:tcW w:w="1275" w:type="dxa"/>
          </w:tcPr>
          <w:p w14:paraId="1A2B1B58" w14:textId="4EA386AE" w:rsidR="00094C07" w:rsidRPr="00FB1B21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16.20</w:t>
            </w:r>
          </w:p>
        </w:tc>
      </w:tr>
      <w:tr w:rsidR="00094C07" w:rsidRPr="00FB1B21" w14:paraId="43F7B62E" w14:textId="77777777" w:rsidTr="00F51FAC">
        <w:tc>
          <w:tcPr>
            <w:tcW w:w="10206" w:type="dxa"/>
            <w:gridSpan w:val="3"/>
          </w:tcPr>
          <w:p w14:paraId="3CC746E6" w14:textId="07B66472" w:rsidR="00094C07" w:rsidRDefault="00094C07" w:rsidP="00094C07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ՀՅՈՒՐԱՍԻՐՈՒԹՅՈՒՆ           16.35</w:t>
            </w:r>
          </w:p>
        </w:tc>
      </w:tr>
    </w:tbl>
    <w:p w14:paraId="3A9FB3C0" w14:textId="3F5C93AF" w:rsidR="00EC28C9" w:rsidRPr="00557D7D" w:rsidRDefault="00EC28C9" w:rsidP="00557D7D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C28C9" w:rsidRPr="0055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7D"/>
    <w:rsid w:val="00042065"/>
    <w:rsid w:val="00056F5D"/>
    <w:rsid w:val="000918D7"/>
    <w:rsid w:val="00094C07"/>
    <w:rsid w:val="001263A0"/>
    <w:rsid w:val="00313A94"/>
    <w:rsid w:val="00327716"/>
    <w:rsid w:val="00330AF8"/>
    <w:rsid w:val="00332610"/>
    <w:rsid w:val="00342741"/>
    <w:rsid w:val="00366CC4"/>
    <w:rsid w:val="003D7531"/>
    <w:rsid w:val="004A6D19"/>
    <w:rsid w:val="004F4AB0"/>
    <w:rsid w:val="0052000D"/>
    <w:rsid w:val="00557D7D"/>
    <w:rsid w:val="0056160C"/>
    <w:rsid w:val="0058517C"/>
    <w:rsid w:val="005A3CDC"/>
    <w:rsid w:val="005D16DD"/>
    <w:rsid w:val="006B238F"/>
    <w:rsid w:val="006C11D2"/>
    <w:rsid w:val="006C528E"/>
    <w:rsid w:val="00786DC8"/>
    <w:rsid w:val="00841ADD"/>
    <w:rsid w:val="0087252B"/>
    <w:rsid w:val="00887B2E"/>
    <w:rsid w:val="008C3856"/>
    <w:rsid w:val="00905E1D"/>
    <w:rsid w:val="00AF2CE3"/>
    <w:rsid w:val="00B10C56"/>
    <w:rsid w:val="00B55B21"/>
    <w:rsid w:val="00BD443F"/>
    <w:rsid w:val="00D06C77"/>
    <w:rsid w:val="00D91AE0"/>
    <w:rsid w:val="00EC093D"/>
    <w:rsid w:val="00EC28C9"/>
    <w:rsid w:val="00ED221E"/>
    <w:rsid w:val="00ED5F34"/>
    <w:rsid w:val="00F35EDB"/>
    <w:rsid w:val="00F413C3"/>
    <w:rsid w:val="00F74961"/>
    <w:rsid w:val="00F9322F"/>
    <w:rsid w:val="00FB1B21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A70B"/>
  <w15:chartTrackingRefBased/>
  <w15:docId w15:val="{ED80DF8B-1BB6-405F-AB1C-D89EA74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7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Pargev</dc:creator>
  <cp:keywords/>
  <dc:description/>
  <cp:lastModifiedBy>Pargev Barseghyan</cp:lastModifiedBy>
  <cp:revision>33</cp:revision>
  <cp:lastPrinted>2025-04-17T07:34:00Z</cp:lastPrinted>
  <dcterms:created xsi:type="dcterms:W3CDTF">2024-02-19T05:43:00Z</dcterms:created>
  <dcterms:modified xsi:type="dcterms:W3CDTF">2025-04-18T06:26:00Z</dcterms:modified>
</cp:coreProperties>
</file>