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28 ապրիլի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թվականի N 700-Ն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ԲԱՐՁՐԱԳՈՒՅՆ ՈՒՍՈՒՄՆԱԿԱՆ ՀԱՍՏԱՏՈՒԹՅՈՒՆՆԵՐ ՕՏԱՐԵՐԿՐՅԱ ՔԱՂԱՔԱՑԻՆԵՐԻ ԸՆԴՈՒՆԵԼՈՒԹՅԱՆ ԿԱՐԳԸ ՀԱՍՏԱՏԵԼՈՒ ՄԱՍԻՆ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«Կրթության մասին» Հայաստանի Հանրապետության օրենքի 6-րդ հոդվածի և «Բարձրագույն և հետբուհական մասնագիտական կրթության մասին» Հայաստանի Հանրապետության օրենքի 5-րդ հոդվածի 3-րդ մասերին համապատասխան` Հայաստանի Հանրապետության կառավարությունը</w:t>
      </w: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B02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 է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1. Հաստատել Հայաստանի Հանրապետության բարձրագույն ուսումնական հաստատություններ օտարերկրյա քաղաքացիների ընդունելության կարգը` համաձայն հավելվածի: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2. Սույն որոշումն ուժի մեջ է մտնում պաշտոնական հրապարակմանը հաջորդող օրվանից: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6B0267" w:rsidRPr="006B0267" w:rsidTr="006B026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B0267" w:rsidRPr="006B0267" w:rsidRDefault="006B0267" w:rsidP="006B026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 Հանրապետության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0267" w:rsidRPr="006B0267" w:rsidRDefault="006B0267" w:rsidP="006B02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Տ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Սարգ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սյան</w:t>
            </w:r>
          </w:p>
        </w:tc>
      </w:tr>
      <w:tr w:rsidR="006B0267" w:rsidRPr="006B0267" w:rsidTr="006B026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B0267" w:rsidRPr="006B0267" w:rsidRDefault="006B0267" w:rsidP="006B026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6B0267" w:rsidRPr="006B0267" w:rsidRDefault="006B0267" w:rsidP="006B026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2011 թ. հունիսի 1</w:t>
            </w:r>
            <w:r w:rsidRPr="006B02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0267" w:rsidRPr="006B0267" w:rsidRDefault="006B0267" w:rsidP="006B02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6B0267" w:rsidRPr="006B0267" w:rsidTr="006B0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267" w:rsidRPr="006B0267" w:rsidRDefault="006B0267" w:rsidP="006B0267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B02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Հավելված</w:t>
            </w:r>
          </w:p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ՀՀ կառավարության 2011 թվականի</w:t>
            </w:r>
          </w:p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B0267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sz w:val="15"/>
                <w:szCs w:val="15"/>
              </w:rPr>
              <w:t>ապրիլի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28-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sz w:val="15"/>
                <w:szCs w:val="15"/>
              </w:rPr>
              <w:t>ի</w:t>
            </w:r>
            <w:r w:rsidRPr="006B0267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N 700-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sz w:val="15"/>
                <w:szCs w:val="15"/>
              </w:rPr>
              <w:t>Ն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 xml:space="preserve"> </w:t>
            </w:r>
            <w:r w:rsidRPr="006B0267">
              <w:rPr>
                <w:rFonts w:ascii="Arial Unicode" w:eastAsia="Times New Roman" w:hAnsi="Arial Unicode" w:cs="Arial Unicode"/>
                <w:b/>
                <w:bCs/>
                <w:sz w:val="15"/>
                <w:szCs w:val="15"/>
              </w:rPr>
              <w:t>որոշմա</w:t>
            </w:r>
            <w:r w:rsidRPr="006B0267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</w:rPr>
              <w:t>ն</w:t>
            </w:r>
          </w:p>
        </w:tc>
      </w:tr>
    </w:tbl>
    <w:p w:rsidR="006B0267" w:rsidRPr="006B0267" w:rsidRDefault="006B0267" w:rsidP="006B0267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6B0267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Կ Ա Ր Գ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ԲԱՐՁՐԱԳՈՒՅՆ ՈՒՍՈՒՄՆԱԿԱՆ ՀԱՍՏԱՏՈՒԹՅՈՒՆՆԵՐ ՕՏԱՐԵՐԿՐՅԱ ՔԱՂԱՔԱՑԻՆԵՐԻ ԸՆԴՈՒՆԵԼՈՒԹՅԱՆ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I. ԸՆԴՀԱՆՈՒՐ ԴՐՈՒՅԹՆԵՐ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1. Սույն կարգով սահմանվում են օտարերկրյա քաղաքացիների (այսուհետ` օտարերկրացիներ) Հայաստանի Հանրապետության բարձրագույն ուսումնական հաստատություններ և հետբուհական կրթական ծրագրեր իրականացնող կազմակերպություններ (այսուհետ` ուսումնական հաստատություններ) ընդունելության կարգը և պայմանները։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2. Սույն կարգի նպատակներն են`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1) Հայաստանի Հանրապետության ուսումնական հաստատություններում օտարերկրացիների համար կրթությունը մատչելի դարձնելը.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ելնելով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ժողովուրդների միջև հարգանքի և փոխըմբռնման ոգով դաստիարակելու անհրաժեշտությունից` երիտասարդության շրջանում հայ մշակութային ժառանգության նկատմամբ հետաքրքրության առաջացման նպատակով համապատասխան պայմանների ստեղծումը, հայագիտության զարգացմանը նպաստելը: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3. Սույն կարգով Հայաստանի Հանրապետության ուսումնական հաստատություններ ընդունված ուսանողների համար ուսուցումը կարող է կազմակերպվել գրական հայերենով կամ օտար լեզուներով: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II. ՕՏԱՐԵՐԿՐԱՑԻՆԵՐԻ ԸՆԴՈՒՆԵԼՈՒԹՅԱՆ ԿԱԶՄԱԿԵՐՊՄԱՆ ԿԱՐԳԸ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4. Օտարերկրացիները բարձրագույն և հետբուհական մասնագիտական կրթություն կարող են ստանալ «Կրթության մասին» և «Բարձրագույն և հետբուհական մասնագիտական կրթության մասին» Հայաստանի Հանրապետության օրենքներով նախատեսված բարձրագույն և հետբուհական հիմնական և լրացուցիչ կրթական ծրագրերով` ուսուցման առկա, հեռակա և հեռավար (դիստանցիոն) ձևերով, հաստատված մասնագիտությունների ցանկին համապատասխան (բացի ռազմական ու ոստիկանական բարձրագույն և հետբուհական մասնագիտական կրթությունից):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5. Օտարերկրացիները կարող են դիմել Հայաստանի Հանրապետության ուսումնական հաստատություններ նաև ընդհանուր հիմունքներով` դիմորդի փաստաթղթերը Հայաստանի Հանրապետության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կրթության և գիտության նախարարության (այսուհետ` նախարարություն) կողմից փորձաքննությունից` փաստաթղթում առկա տեղեկատվության իսկության ստուգումից և հյուպատոսական վավերացման առկայությունը ճշտելուց, ինչպես նաև հաշվառելուց, միասնական տեղեկատվական բանկի ստեղծումից հետո: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6. Դիմորդների փաստաթղթերի հաշվառումը և փորձաքննությունը կատարվում են նախարարության կողմից: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կարգով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բակալավրի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որակավորման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աստիճան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ստանալու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բարձրագույն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ուսումնական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հաստատություն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կարող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են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դիմել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այն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օտարերկրացիները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ովքեր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ստացել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են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6B0267">
        <w:rPr>
          <w:rFonts w:ascii="Arial Unicode" w:eastAsia="Times New Roman" w:hAnsi="Arial Unicode" w:cs="Arial Unicode"/>
          <w:color w:val="000000"/>
          <w:sz w:val="21"/>
          <w:szCs w:val="21"/>
        </w:rPr>
        <w:t>Հայաստ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անի Հանրապետությունում առնվազն միջնակարգ կրթություն կամ Հայաստանի Հանրապետության առնվազն միջնակարգ կրթության մակարդակին համապատասխան կրթություն և ունեն նշված կրթությունը հավաստող ավարտական փաստաթուղթ (ատեստատ, վկայական):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8. Սույն կարգով մագիստրոսի որակավորման աստիճան ստանալու համար ուսումնական հաստատություն կարող են դիմել այն օտարերկրացիները, ովքեր ստացել են Հայաստանի Հանրապետության առնվազն բակալավրի, դիպլոմավորված մասնագետի կամ մագիստրոսի որակավորման աստիճանին համապատասխան կրթություն և ունեն նշված կրթությունը հավաստող ավարտական փաստաթուղթ (դիպլոմ)` Հայաստանի Հանրապետության կրթության և գիտության նախարարի 2007 թվականի դեկտեմբերի 6-ի «Հայաստանի Հանրապետության բարձրագույն ուսումնական հաստատություններում մագիստրատուրայի ընդունելության և ուսուցման կարգը հաստատելու մասին» N 1193-Ն հրամանով հաստատված կարգին համապատասխան:</w:t>
      </w:r>
      <w:proofErr w:type="gramEnd"/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9. Սույն կարգով հետազոտողի կրթական ծրագրով ասպիրանտուրայում ուսանելու համար ուսումնական հաստատություն կարող են դիմել այն օտարերկրացիները, ովքեր ունեն Հայաստանի Հանրապետության առնվազն դիպլոմավորված մասնագետի կամ մագիստրոսի կրթական աստիճանին համապատասխան կրթություն և ունեն նշված կրթությունը հավաստող փաստաթուղթ (դիպլոմ):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10. Բակալավրի կրթական ծրագրով կրթություն ստանալու համար օտարերկրացի դիմորդների ընդունելությունն իրականացվում է դիմորդների փաստաթղթերի ուսումնասիրության և գիտելիքների ստուգման (այդ թվում` նաև հետագա ուսուցման լեզվի իմացության) հիման վրա: Հետագա ուսուցման լեզվին և բարձրագույն ուսումնական հաստատության համապատասխան մասնագիտության ընդունելության համար նախատեսված քննական առարկաներին չտիրապետող օտարերկրացիները պետք է ուսուցումն անցնեն Հայաստանի Հանրապետության ուսումնական հաստատության նախապատրաստական դասընթացում`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ստուգումների արդյունքների հիման վրա դիմորդները կարող են ընդունվել առաջին կուրս.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2) գիտելիքների ստուգումն անցկացվում է տվյալ բարձրագույն ուսումնական հաստատության կողմից Հայաստանի Հանրապետության օրենսդրության պահանջներին համապատասխան` բուհի կողմից սահմանված գիտելիքների ստուգման կարգով և Հայաստանի Հանրապետության միջնակարգ կրթական ծրագրով: Գիտելիքների ստուգման կարգը և առարկայական ծրագրերը ներկայացվում են նախարարություն` մինչև տվյալ տարվա դիմորդների փաստաթղթերն ընդունելու ժամկետի սկիզբը (ժամկետները հաստատվում են Հայաստանի Հանրապետության կրթության և գիտության նախարարի հրամանով):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11. Մագիստրոսի կրթական ծրագրով ուսանելու համար դիմած օտարերկրացիների ընդունելությունն իրականացվում է դիմորդների փաստաթղթերի ուսումնասիրության հիման վրա: Հետագա ուսուցման լեզվին չտիրապետող օտարերկրացիները պետք է ուսուցման դասընթացն անցնեն Հայաստանի Հանրապետության ուսումնական հաստատության նախապատրաստական դասընթացում: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12. Հետազոտողի կրթական ծրագրով ուսանելու համար դիմած օտարերկրացիների ընդունելությունն իրականացվում է ուսումնական հաստատության կողմից Հայաստանի Հանրապետության օրենսդրության պահանջներին համապատասխան հաստատված կարգով` դիմորդների փաստաթղթերի ուսումնասիրության, ինչպես նաև դիմորդի կողմից ներկայացված գիտական ռեֆերատի վերաբերյալ տվյալ ուսումնական հաստատությունների դրական կարծիքի հիման վրա: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13. Բակալավրի և մագիստրոսի կրթական ծրագրերով երկրորդ մասնագիտություն ստանալու համար դիմած օտարերկրացիների ընդունելության ժամկետը, կուրսը և մյուս պայմանները սահմանում է դիմումները քննարկելու նպատակով ստեղծվող ատեստավորման հանձնաժողովը, որը ձևավորվում է Հայաստանի Հանրապետության կրթության և գիտության նախարարի 2006 թվականի օգոստոսի 15-ի «Հայաստանի Հանրապետության բարձրագույն մասնագիտական ուսումնական հաստատություններում երկրորդ մասնագիտություն ստանալու մասին» N 671-Ն հրամանով հաստատված կարգին համապատասխան: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14. Օտարերկրացիներն ուսումնական հաստատություններում կարող են սովորել`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պայմանագրային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հիմունքներով (վճարովի).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միջպետական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միջգերատեսչական պայմանագրերով կամ համաձայնագրերով՝ պետության կողմից ուսանողական նպաստների ձևով ուսման վարձի լրիվ փոխհատուցմամբ (անվճար) օտարերկրացիներին տրամադրվող տեղերի շրջանակներում.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3) Հայաստանի Հանրապետության կառավարության կողմից սփյուռքահայերի ընդունելության համար տրամադրված` պետության կողմից ուսանողական նպաստների ձևով ուսման վարձի լրիվ փոխհատուցմամբ (անվճար) տեղերի սահմաններում: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15. Սույն կարգով դիմորդների համար վճարովի տեղերի թիվը չի սահմանափակվում, եթե այլ բան նախատեսված չէ Հայաստանի Հանրապետության օրենսդրությամբ և ուսումնական հաստատության կանոնադրությամբ: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16. Սույն կարգով Հայաստանի Հանրապետության ուսումնական հաստատություններ դիմորդների ընդունելությունն իրականացվում է նախարարության կողմից փաստաթղթերի փորձաքննությունից` փաստաթղթում առկա տեղեկատվության իսկության ստուգումից և հյուպատոսական վավերացման առկայությունը ճշտելուց, ինչպես նաև հաշվառելուց, միասնական տեղեկատվական բանկի ստեղծումից հետո, Հայաստանի Հանրապետության կրթության և գիտության նախարարի ուղեգիր-նամակների հիման վրա` Հայաստանի Հանրապետության ուսումնական հաստատության ղեկավարի հրամանով: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17. Սփյուռքահայերին պետության կողմից ուսանողական նպաստների ձևով ուսման վարձի լրիվ փոխհատուցմամբ (անվճար) առկա ուսուցմամբ բակալավրիատի կրթական ծրագրով ընդունելության տեղերի բաշխման ժամանակ նախապատվությունը տրվում է սփյուռքի համար առաջնային համարվող հայագիտական, մանկավարժական և արվեստի բնագավառի մասնագիտություններին: Սփյուռքահայերին պետության կողմից տրամադրվող ուսանողական նպաստների ձևով ուսման վարձի լրիվ փոխհատուցմամբ (անվճար) առկա ուսուցմամբ բակալավրի կրթական ծրագրով ընդունելության տեղերի բաշխումն իրականացնում է նախարարությունը` Հայաստանի Հանրապետության կրթության և գիտության նախարարի հրամանով ստեղծվող հանձնաժողովի կողմից:</w:t>
      </w:r>
      <w:proofErr w:type="gramEnd"/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18. Սփյուռքահայերին պետության կողմից ուսանողական նպաստների ձևով ուսման վարձի լրիվ փոխհատուցմամբ (անվճար) առկա ուսուցմամբ բակալավրի կրթական ծրագրով ընդունելության տեղերը տրամադրվում են տվյալ կրթական ծրագրի համար որպես նպատակային` միայն տվյալ բարձրագույն ուսումնական հաստատությունում և տվյալ մասնագիտության գծով ուսումնառության ամբողջ ժամանակահատվածի համար: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19. Սույն կարգով ընդունելության ժամկետները սահմանվում են Հայաստանի Հանրապետության կրթության և գիտության նախարարի հրամանով: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lastRenderedPageBreak/>
        <w:t>III. ՆԱԽԱՊԱՏՐԱՍՏԱԿԱՆ ԴԱՍԸՆԹԱՑՆԵՐԻ ԿԱԶՄԱԿԵՐՊՈՒՄԸ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20. Նախապատրաստական դասընթացների առարկայական ծրագրերը, գնահատման համակարգը մշակվում ու հաստատվում են բարձրագույն ուսումնական հաստատությունների կողմից` համաձայնեցնելով նախարարության հետ, և ներկայացվում են նախարարություն: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21. Նախապատրաստական դասընթացում ուսանող օտարերկրացիները համարվում են տվյալ բարձրագույն ուսումնական հաստատության ուսանողներ: Նախապատրաստական դասընթացներն</w:t>
      </w: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իրականացվում են միայն առկա ուսուցման ձևով, և դրանց տևողությունը պետք է կազմի առնվազն 6 ամիս: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22. Նախապատրաստական դասընթացից հեռացված կամ ազատված ուսանողները նախապատրաստական դասընթացում չեն վերականգնվում: Նախապատրաստական դասընթացից տեղափոխություն այլ բուհի նախապատրաստական դասընթաց չի թույլատրվում: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23. Նախապատրաստական դասընթացում ուսուցումն ավարտվում է ավարտական քննություններով, որոնք ներառում են տվյալ մասնագիտության ընդունելության քննություններով նախատեսված առարկաները: Նախապատրաստական դասընթացի ավարտական քննությունների վերահանձնում չի թույլատրվում` բացառությամբ հիվանդության պատճառով քննությանը չներկայանալու դեպքերի՝ համապատասխան տեղեկանքի առկայության դեպքում: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24. Նախապատրաստական դասընթացի ավարտական քննություններից դրական գնահատական ստացած ուսանողներին տրվում է տվյալ բարձրագույն ուսումնական հաստատության համապատասխան ավարտական փաստաթուղթ (վկայական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)`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համապատասխան ներդիրով: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25. Նախապատրաստական դասընթացի ավարտական քննությունները հաջողությամբ հանձնած ուսանողները հրամանագրվում են առաջին կուրս: Նախապատրաստական դասընթացն ավարտելիս «անբավարար» գնահատականներ ստացած ուսանողներին տրվում է համապատասխան տեղեկանք: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26. Մեկ բարձրագույն ուսումնական հաստատության նախապատրաստական դասընթացի վկայականը կարող է հիմք հանդիսանալ մեկ այլ բարձրագույն ուսումնական հաստատությունում ուսումն առաջին կուրսում շարունակելու համար` ընդունելության համար սահմանված և նախապատրաստական դասընթացում ուսանած առարկաների համապատասխանության դեպքում և վերջինիս ղեկավարի համաձայնությամբ: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IV. ՕՏԱՐԵՐԿՐԱՑԻՆԵՐԻ ՈՒՍՈՒՑՄԱՆ ԿԱԶՄԱԿԵՐՊՄԱՆ ՊԱՅՄԱՆՆԵՐԸ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27. Օտարերկրացիների ուսուցումը, հեռացումը (ազատումը) և վերականգնումը, շարժունությունն իրականացվում են Հայաստանի Հանրապետությունում գործող կարգերին համապատասխան: Սույն կարգով ընդունված ուսանողների հեռացման (ազատման) և շարժունության մասին տեղեկություններն ուսումնական հաստատությունները ներկայացնում են նախարարություն՝ համապատասխան որոշում ընդունելուց հետո, երկշաբաթյա ժամկետում: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28. Յուրաքանչյուր ուսումնական տարվա ընդունելության ավարտից հետո` երկշաբաթյա ժամկետում ուսումնական հաստատությունները Հայաստանի Հանրապետության կրթության և գիտության նախարարություն են ներկայացնում ընդհանուր հիմունքներով ընդունված օտարերկրացիների և սույն կարգով ընդունվածների մասին տեղեկատվություն։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29. Ուսումնական հաստատությունն ապահովում է օտարերկրացու հետ կնքվող պայմանագրում Հայաստանի Հանրապետության մուտքի արտոնագիր և ժամանակավոր կացության կարգավիճակ ստանալու վերաբերյալ Հայաստանի Հանրապետության օրենսդրության պահանջների մասին առանձին դրույթի ներառումը: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30. Օտար լեզուներով ուսուցում կազմակերպող ուսումնական հաստատությունը`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մասնագիտությամբ դասավանդվող հիմնական առարկաների գծով ապահովում է նախարարության կողմից յուրաքանչյուր երեք տարին մեկ անգամ ատեստավորված, օտար լեզվով դասավանդելու երաշխավորություն ստացած կամ միջազգայնորեն ընդունված լեզվի իմացության մասին փաստաթուղթ ներկայացրած մասնագետներով.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վերապատրաստման դասընթացներ` օտար լեզվով դասավանդող մասնագետների համար: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V. ՓԱՍՏԱԹՂԹԵՐԸ ՆԵՐԿԱՅԱՑՆԵԼՈՒ ԵՎ ԱՆՁՆԱԿԱՆ ԳՈՐԾԸ ՎԱՐԵԼՈՒ ԿԱՐԳԸ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31. Սույն կարգին համապատասխան ուսումնական հաստատություններ ընդունվող դիմորդները ներկայացնում են հետևյալ փաստաթղթերը`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դիմում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` Հայաստանի Հանրապետության կրթության և գիտության նախարարի անունով.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կողմից տրամադրված դիմում-հարցաթերթիկ` համաձայն ձևի.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տեղեկանք ընդհանուր առողջական վիճակի մասին: Սույն տեղեկանքը կարող է տրված լինել նաև Հայաստանի Հանրապետության բժշկական կազմակերպությունների կողմից.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անձնագրի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կամ ծննդյան վկայականի բոլոր էջերի պատճենները և (կամ) մկրտության վկայականը.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աստիճանի ավարտական փաստաթղթի պատճենը.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3 x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4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չափսի 4 լուսանկար.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ինքնակենսագրություն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(CV)` հայերենով, ռուսերենով կամ անգլերենով.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հետբուհական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մասնագիտական կրթություն ստանալու համար՝ ընտրած մասնագիտության թեմայով գիտական ռեֆերատ` 20 էջի սահմաններում, հայերենով, ռուսերենով կամ անգլերենով: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32. Սույն կարգի 31-րդ կետի 4-րդ և 5-րդ ենթակետերով նախատեսված փաստաթղթերն ընդունվում են քննարկման` օտարերկրյա պետությունում Հայաստանի Հանրապետության դիվանագիտական ներկայացուցչության կողմից հյուպատոսական վավերացման առկայության դեպքում, եթե այլ բան նախատեսված չէ Հայաստանի Հանրապետության օրենքներով կամ միջազգային պայմանագրերով: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33. Փաստաթղթերը նախարարություն ներկայացվում են`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դիմորդի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կողմից անձամբ կամ նրա լիազորված անձի կողմից.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բարձրագույն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ուսումնական հաստատության կողմից.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պետություններում Հայաստանի Հանրապետության դիվանագիտական ներկայացուցչությունների միջոցով.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փոստով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(այդ թվում` էլեկտրոնային փոստով)` նախարարության պաշտոնական հասցեով: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34. Ներկայացված դիմումը կարող է մերժվել, եթե սույն կարգի 31-րդ կետում նշված փաստաթղթերից որևէ մեկը պատշաճ կերպով չի ներկայացվել, կամ փաստաթղթերը սահմանված ժամկետում չեն ամբողջացվել, ինչպես նաև սույն կարգի 16-րդ կետի պահանջներին չհամապատասխանելու դեպքում: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35. Հայաստանի Հանրապետության ուսումնական հաստատությունում պահվող յուրաքանչյուր օտարերկրացու և սույն կարգով ընդունված ուսանողի անձնական գործում պետք է լինեն նաև հետևյալ տեղեկությունները`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ուսումնառության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տարիների ընթացքում քաղաքացիության փոփոխության կամ Հայաստանի Հանրապետության երկքաղաքացիություն ձեռք բերելու դեպքում՝ նոր անձնագրի պատճենը.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gramStart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ուսումնառության</w:t>
      </w:r>
      <w:proofErr w:type="gramEnd"/>
      <w:r w:rsidRPr="006B0267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տարիների ընթացքում օտարերկրացիներին վերաբերող փաստաթղթերի (որոշումներ, հրամաններ և այլն) պատճենները:</w:t>
      </w:r>
    </w:p>
    <w:p w:rsidR="006B0267" w:rsidRPr="006B0267" w:rsidRDefault="006B0267" w:rsidP="006B02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B026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6B0267" w:rsidRPr="006B0267" w:rsidTr="006B026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 Հանրապետության</w:t>
            </w:r>
          </w:p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կառավարության աշխատակազմի</w:t>
            </w:r>
          </w:p>
          <w:p w:rsidR="006B0267" w:rsidRPr="006B0267" w:rsidRDefault="006B0267" w:rsidP="006B0267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0267" w:rsidRPr="006B0267" w:rsidRDefault="006B0267" w:rsidP="006B02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B02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Դ. Սարգսյան</w:t>
            </w:r>
          </w:p>
        </w:tc>
      </w:tr>
    </w:tbl>
    <w:p w:rsidR="00352CFF" w:rsidRPr="006F1CA1" w:rsidRDefault="00352CFF" w:rsidP="00352CFF">
      <w:pPr>
        <w:rPr>
          <w:rFonts w:ascii="Sylfaen" w:hAnsi="Sylfaen"/>
          <w:lang w:val="hy-AM"/>
        </w:rPr>
      </w:pPr>
      <w:bookmarkStart w:id="0" w:name="_GoBack"/>
      <w:bookmarkEnd w:id="0"/>
    </w:p>
    <w:sectPr w:rsidR="00352CFF" w:rsidRPr="006F1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B"/>
    <w:rsid w:val="00022BF9"/>
    <w:rsid w:val="00032746"/>
    <w:rsid w:val="0008567B"/>
    <w:rsid w:val="00092D8D"/>
    <w:rsid w:val="001D2434"/>
    <w:rsid w:val="002847E3"/>
    <w:rsid w:val="002855C5"/>
    <w:rsid w:val="00352CFF"/>
    <w:rsid w:val="003A02B5"/>
    <w:rsid w:val="00665917"/>
    <w:rsid w:val="006B0267"/>
    <w:rsid w:val="006F1CA1"/>
    <w:rsid w:val="00723769"/>
    <w:rsid w:val="007C371E"/>
    <w:rsid w:val="007F38BE"/>
    <w:rsid w:val="00844AB5"/>
    <w:rsid w:val="00900394"/>
    <w:rsid w:val="00BB37AD"/>
    <w:rsid w:val="00C12E06"/>
    <w:rsid w:val="00C97C60"/>
    <w:rsid w:val="00CA370B"/>
    <w:rsid w:val="00CD255E"/>
    <w:rsid w:val="00EE1D48"/>
    <w:rsid w:val="00F13FDE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7366"/>
  <w15:chartTrackingRefBased/>
  <w15:docId w15:val="{301A3906-B4DE-48E4-BB54-273FFDE1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2023-09-28T19:42:00Z</dcterms:created>
  <dcterms:modified xsi:type="dcterms:W3CDTF">2023-09-28T19:42:00Z</dcterms:modified>
</cp:coreProperties>
</file>